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60C6" w14:textId="77777777" w:rsidR="00F518DB" w:rsidRPr="00B260AF" w:rsidRDefault="001F2FDC">
      <w:pPr>
        <w:widowControl/>
        <w:shd w:val="clear" w:color="auto" w:fill="FFFFFF"/>
        <w:spacing w:line="480" w:lineRule="auto"/>
        <w:jc w:val="center"/>
        <w:outlineLvl w:val="0"/>
        <w:rPr>
          <w:rFonts w:ascii="宋体" w:eastAsia="宋体" w:hAnsi="宋体" w:cs="宋体"/>
          <w:b/>
          <w:bCs/>
          <w:kern w:val="36"/>
          <w:sz w:val="48"/>
          <w:szCs w:val="48"/>
        </w:rPr>
      </w:pPr>
      <w:r w:rsidRPr="00B260AF">
        <w:rPr>
          <w:rFonts w:ascii="宋体" w:eastAsia="宋体" w:hAnsi="宋体" w:cs="宋体" w:hint="eastAsia"/>
          <w:b/>
          <w:bCs/>
          <w:kern w:val="36"/>
          <w:sz w:val="48"/>
          <w:szCs w:val="48"/>
        </w:rPr>
        <w:t>政府采购项目采购需求（货物</w:t>
      </w:r>
      <w:r w:rsidRPr="00B260AF">
        <w:rPr>
          <w:rFonts w:ascii="宋体" w:eastAsia="宋体" w:hAnsi="宋体" w:cs="宋体"/>
          <w:b/>
          <w:bCs/>
          <w:kern w:val="36"/>
          <w:sz w:val="48"/>
          <w:szCs w:val="48"/>
        </w:rPr>
        <w:t>类</w:t>
      </w:r>
      <w:r w:rsidRPr="00B260AF">
        <w:rPr>
          <w:rFonts w:ascii="宋体" w:eastAsia="宋体" w:hAnsi="宋体" w:cs="宋体" w:hint="eastAsia"/>
          <w:b/>
          <w:bCs/>
          <w:kern w:val="36"/>
          <w:sz w:val="48"/>
          <w:szCs w:val="48"/>
        </w:rPr>
        <w:t>）</w:t>
      </w:r>
    </w:p>
    <w:p w14:paraId="6B285AD4" w14:textId="77777777" w:rsidR="00F518DB" w:rsidRPr="00B260AF" w:rsidRDefault="00F518DB">
      <w:pPr>
        <w:widowControl/>
        <w:shd w:val="clear" w:color="auto" w:fill="FFFFFF"/>
        <w:spacing w:line="480" w:lineRule="auto"/>
        <w:jc w:val="right"/>
        <w:outlineLvl w:val="2"/>
        <w:rPr>
          <w:rFonts w:ascii="宋体" w:eastAsia="宋体" w:hAnsi="宋体" w:cs="宋体"/>
          <w:kern w:val="0"/>
          <w:sz w:val="27"/>
          <w:szCs w:val="27"/>
        </w:rPr>
      </w:pPr>
    </w:p>
    <w:p w14:paraId="06315B20" w14:textId="77777777" w:rsidR="00F518DB" w:rsidRPr="00B260AF" w:rsidRDefault="001F2FDC">
      <w:pPr>
        <w:widowControl/>
        <w:shd w:val="clear" w:color="auto" w:fill="FFFFFF"/>
        <w:spacing w:line="480" w:lineRule="auto"/>
        <w:ind w:right="1080"/>
        <w:outlineLvl w:val="2"/>
        <w:rPr>
          <w:rFonts w:ascii="宋体" w:eastAsia="宋体" w:hAnsi="宋体" w:cs="宋体"/>
          <w:kern w:val="0"/>
          <w:sz w:val="27"/>
          <w:szCs w:val="27"/>
        </w:rPr>
      </w:pPr>
      <w:r w:rsidRPr="00B260AF">
        <w:rPr>
          <w:rFonts w:ascii="宋体" w:eastAsia="宋体" w:hAnsi="宋体" w:cs="宋体" w:hint="eastAsia"/>
          <w:kern w:val="0"/>
          <w:sz w:val="27"/>
          <w:szCs w:val="27"/>
        </w:rPr>
        <w:t>采购单位（盖章）：</w:t>
      </w:r>
      <w:r w:rsidRPr="00B260AF">
        <w:rPr>
          <w:rFonts w:ascii="宋体" w:eastAsia="宋体" w:hAnsi="宋体" w:cs="宋体"/>
          <w:kern w:val="0"/>
          <w:sz w:val="27"/>
          <w:szCs w:val="27"/>
        </w:rPr>
        <w:t xml:space="preserve"> </w:t>
      </w:r>
      <w:r w:rsidRPr="00B260AF">
        <w:rPr>
          <w:rFonts w:ascii="宋体" w:eastAsia="宋体" w:hAnsi="宋体" w:cs="宋体" w:hint="eastAsia"/>
          <w:kern w:val="0"/>
          <w:sz w:val="27"/>
          <w:szCs w:val="27"/>
        </w:rPr>
        <w:t>机械工程学院</w:t>
      </w:r>
    </w:p>
    <w:p w14:paraId="2E818184" w14:textId="77777777" w:rsidR="00F518DB" w:rsidRPr="00B260AF" w:rsidRDefault="001F2FDC">
      <w:pPr>
        <w:widowControl/>
        <w:shd w:val="clear" w:color="auto" w:fill="FFFFFF"/>
        <w:spacing w:line="480" w:lineRule="auto"/>
        <w:outlineLvl w:val="2"/>
        <w:rPr>
          <w:rFonts w:ascii="宋体" w:eastAsia="宋体" w:hAnsi="宋体" w:cs="宋体"/>
          <w:b/>
          <w:bCs/>
          <w:kern w:val="0"/>
          <w:sz w:val="27"/>
          <w:szCs w:val="27"/>
        </w:rPr>
      </w:pPr>
      <w:r w:rsidRPr="00B260AF">
        <w:rPr>
          <w:rFonts w:ascii="宋体" w:eastAsia="宋体" w:hAnsi="宋体" w:cs="宋体" w:hint="eastAsia"/>
          <w:b/>
          <w:bCs/>
          <w:kern w:val="0"/>
          <w:sz w:val="27"/>
          <w:szCs w:val="27"/>
        </w:rPr>
        <w:t>一、项目总体情况</w:t>
      </w:r>
    </w:p>
    <w:p w14:paraId="395262D8"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（一）项目名称：</w:t>
      </w:r>
      <w:bookmarkStart w:id="0" w:name="_Hlk101952749"/>
      <w:r w:rsidRPr="00B260AF">
        <w:rPr>
          <w:rFonts w:ascii="宋体" w:eastAsia="宋体" w:hAnsi="宋体" w:cs="宋体" w:hint="eastAsia"/>
          <w:kern w:val="0"/>
          <w:sz w:val="24"/>
          <w:szCs w:val="24"/>
        </w:rPr>
        <w:t>农机虚拟仿真实验教学平台采购项目</w:t>
      </w:r>
      <w:bookmarkEnd w:id="0"/>
    </w:p>
    <w:p w14:paraId="28A6D3A9"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（二）项目所属年度： </w:t>
      </w:r>
      <w:r w:rsidRPr="00B260AF">
        <w:rPr>
          <w:rFonts w:ascii="宋体" w:eastAsia="宋体" w:hAnsi="宋体" w:cs="宋体"/>
          <w:kern w:val="0"/>
          <w:sz w:val="24"/>
          <w:szCs w:val="24"/>
        </w:rPr>
        <w:t>2022</w:t>
      </w:r>
    </w:p>
    <w:p w14:paraId="2312B00C"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（三）项目所属分类：</w:t>
      </w:r>
      <w:r w:rsidRPr="00B260AF">
        <w:rPr>
          <w:rFonts w:ascii="宋体" w:eastAsia="宋体" w:hAnsi="宋体" w:cs="宋体" w:hint="eastAsia"/>
          <w:b/>
          <w:kern w:val="0"/>
          <w:sz w:val="24"/>
          <w:szCs w:val="24"/>
        </w:rPr>
        <w:t>货物</w:t>
      </w:r>
    </w:p>
    <w:p w14:paraId="1EF871EF"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（四）预算金额（元）：200000元 ，大写（人民币）：贰拾万圆整 </w:t>
      </w:r>
    </w:p>
    <w:p w14:paraId="3C37B2CB" w14:textId="69333AFB" w:rsidR="00F518DB" w:rsidRPr="00B260AF" w:rsidRDefault="001F2FDC" w:rsidP="00B260AF">
      <w:pPr>
        <w:widowControl/>
        <w:shd w:val="clear" w:color="auto" w:fill="FFFFFF"/>
        <w:spacing w:line="480" w:lineRule="auto"/>
        <w:ind w:firstLineChars="500" w:firstLine="1200"/>
        <w:rPr>
          <w:rFonts w:ascii="宋体" w:eastAsia="宋体" w:hAnsi="宋体" w:cs="宋体"/>
          <w:kern w:val="0"/>
          <w:sz w:val="24"/>
          <w:szCs w:val="24"/>
        </w:rPr>
      </w:pPr>
      <w:r w:rsidRPr="00B260AF">
        <w:rPr>
          <w:rFonts w:ascii="宋体" w:eastAsia="宋体" w:hAnsi="宋体" w:cs="宋体" w:hint="eastAsia"/>
          <w:kern w:val="0"/>
          <w:sz w:val="24"/>
          <w:szCs w:val="24"/>
        </w:rPr>
        <w:t>最高限价（元）：200000元， 大写（人民币）：贰拾万圆整</w:t>
      </w:r>
    </w:p>
    <w:p w14:paraId="3FD2EED6"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（五）项目概况：</w:t>
      </w:r>
    </w:p>
    <w:p w14:paraId="1A216076" w14:textId="77777777" w:rsidR="00F518DB" w:rsidRPr="00B260AF" w:rsidRDefault="001F2FDC">
      <w:pPr>
        <w:widowControl/>
        <w:shd w:val="clear" w:color="auto" w:fill="FFFFFF"/>
        <w:spacing w:line="480" w:lineRule="auto"/>
        <w:ind w:firstLineChars="200" w:firstLine="480"/>
        <w:rPr>
          <w:rFonts w:ascii="宋体" w:eastAsia="宋体" w:hAnsi="宋体" w:cs="宋体"/>
          <w:kern w:val="0"/>
          <w:sz w:val="24"/>
          <w:szCs w:val="24"/>
        </w:rPr>
      </w:pPr>
      <w:bookmarkStart w:id="1" w:name="_Hlk101952860"/>
      <w:r w:rsidRPr="00B260AF">
        <w:rPr>
          <w:rFonts w:ascii="宋体" w:eastAsia="宋体" w:hAnsi="宋体" w:cs="宋体" w:hint="eastAsia"/>
          <w:kern w:val="0"/>
          <w:sz w:val="24"/>
          <w:szCs w:val="24"/>
        </w:rPr>
        <w:t>“农机虚拟仿真实验教学平台建设”项目重点围绕土地耕作、播种移栽、作物收获等环节的农作物生产全程机械化，深入开展农业机械三维结构认知、工况运行仿真、虚拟故障诊断的实验教学。项目主要针对农业装备领域三维结构认知、工况运行仿真、虚拟故障诊断三个方面开展实验教学项目建设，帮助学生深入理解和掌握拖拉机和耕种</w:t>
      </w:r>
      <w:proofErr w:type="gramStart"/>
      <w:r w:rsidRPr="00B260AF">
        <w:rPr>
          <w:rFonts w:ascii="宋体" w:eastAsia="宋体" w:hAnsi="宋体" w:cs="宋体" w:hint="eastAsia"/>
          <w:kern w:val="0"/>
          <w:sz w:val="24"/>
          <w:szCs w:val="24"/>
        </w:rPr>
        <w:t>收主要</w:t>
      </w:r>
      <w:proofErr w:type="gramEnd"/>
      <w:r w:rsidRPr="00B260AF">
        <w:rPr>
          <w:rFonts w:ascii="宋体" w:eastAsia="宋体" w:hAnsi="宋体" w:cs="宋体" w:hint="eastAsia"/>
          <w:kern w:val="0"/>
          <w:sz w:val="24"/>
          <w:szCs w:val="24"/>
        </w:rPr>
        <w:t>环节机械的构造、功能原理等基础知识；增强学生实际操作认识和能力。</w:t>
      </w:r>
      <w:bookmarkEnd w:id="1"/>
    </w:p>
    <w:p w14:paraId="0D7E44BE"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（六）本项目是否有为采购项目提供整体设计、规范编制或者项目管理、监理、检测等服务的供应商：□是（</w:t>
      </w:r>
      <w:proofErr w:type="gramStart"/>
      <w:r w:rsidRPr="00B260AF">
        <w:rPr>
          <w:rFonts w:ascii="宋体" w:eastAsia="宋体" w:hAnsi="宋体" w:cs="宋体" w:hint="eastAsia"/>
          <w:kern w:val="0"/>
          <w:sz w:val="24"/>
          <w:szCs w:val="24"/>
        </w:rPr>
        <w:t>填以下</w:t>
      </w:r>
      <w:proofErr w:type="gramEnd"/>
      <w:r w:rsidRPr="00B260AF">
        <w:rPr>
          <w:rFonts w:ascii="宋体" w:eastAsia="宋体" w:hAnsi="宋体" w:cs="宋体" w:hint="eastAsia"/>
          <w:kern w:val="0"/>
          <w:sz w:val="24"/>
          <w:szCs w:val="24"/>
        </w:rPr>
        <w:t xml:space="preserve">信息）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 xml:space="preserve"> </w:t>
      </w:r>
      <w:r w:rsidRPr="00B260AF">
        <w:rPr>
          <w:rFonts w:ascii="Segoe UI Symbol" w:eastAsia="宋体" w:hAnsi="Segoe UI Symbol" w:cs="Segoe UI Symbol"/>
          <w:kern w:val="0"/>
          <w:sz w:val="24"/>
          <w:szCs w:val="24"/>
        </w:rPr>
        <w:t>☑</w:t>
      </w:r>
      <w:r w:rsidRPr="00B260AF">
        <w:rPr>
          <w:rFonts w:ascii="宋体" w:eastAsia="宋体" w:hAnsi="宋体" w:cs="宋体" w:hint="eastAsia"/>
          <w:kern w:val="0"/>
          <w:sz w:val="24"/>
          <w:szCs w:val="24"/>
        </w:rPr>
        <w:t>否</w:t>
      </w:r>
    </w:p>
    <w:p w14:paraId="401FF781"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供应商名称：</w:t>
      </w:r>
    </w:p>
    <w:p w14:paraId="2566D879"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供应商统一社会信用代码：</w:t>
      </w:r>
    </w:p>
    <w:p w14:paraId="758B4DCE" w14:textId="77777777" w:rsidR="00F518DB" w:rsidRPr="00B260AF" w:rsidRDefault="001F2FDC">
      <w:pPr>
        <w:widowControl/>
        <w:shd w:val="clear" w:color="auto" w:fill="FFFFFF"/>
        <w:spacing w:line="480" w:lineRule="auto"/>
        <w:outlineLvl w:val="2"/>
        <w:rPr>
          <w:rFonts w:ascii="宋体" w:eastAsia="宋体" w:hAnsi="宋体" w:cs="宋体"/>
          <w:b/>
          <w:bCs/>
          <w:kern w:val="0"/>
          <w:sz w:val="27"/>
          <w:szCs w:val="27"/>
        </w:rPr>
      </w:pPr>
      <w:r w:rsidRPr="00B260AF">
        <w:rPr>
          <w:rFonts w:ascii="宋体" w:eastAsia="宋体" w:hAnsi="宋体" w:cs="宋体" w:hint="eastAsia"/>
          <w:b/>
          <w:bCs/>
          <w:kern w:val="0"/>
          <w:sz w:val="27"/>
          <w:szCs w:val="27"/>
        </w:rPr>
        <w:t>二、项目需求调查情况</w:t>
      </w:r>
    </w:p>
    <w:p w14:paraId="7C34CC59"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lastRenderedPageBreak/>
        <w:t>依据《政府采购需求管理办法》的规定，□本项目需要（</w:t>
      </w:r>
      <w:proofErr w:type="gramStart"/>
      <w:r w:rsidRPr="00B260AF">
        <w:rPr>
          <w:rFonts w:ascii="宋体" w:eastAsia="宋体" w:hAnsi="宋体" w:cs="宋体" w:hint="eastAsia"/>
          <w:kern w:val="0"/>
          <w:sz w:val="24"/>
          <w:szCs w:val="24"/>
        </w:rPr>
        <w:t>填以下</w:t>
      </w:r>
      <w:proofErr w:type="gramEnd"/>
      <w:r w:rsidRPr="00B260AF">
        <w:rPr>
          <w:rFonts w:ascii="宋体" w:eastAsia="宋体" w:hAnsi="宋体" w:cs="宋体" w:hint="eastAsia"/>
          <w:kern w:val="0"/>
          <w:sz w:val="24"/>
          <w:szCs w:val="24"/>
        </w:rPr>
        <w:t xml:space="preserve">信息）       </w:t>
      </w:r>
      <w:r w:rsidRPr="00B260AF">
        <w:rPr>
          <w:rFonts w:ascii="Segoe UI Symbol" w:eastAsia="宋体" w:hAnsi="Segoe UI Symbol" w:cs="Segoe UI Symbol"/>
          <w:kern w:val="0"/>
          <w:sz w:val="24"/>
          <w:szCs w:val="24"/>
        </w:rPr>
        <w:t>☑</w:t>
      </w:r>
      <w:r w:rsidRPr="00B260AF">
        <w:rPr>
          <w:rFonts w:ascii="宋体" w:eastAsia="宋体" w:hAnsi="宋体" w:cs="宋体" w:hint="eastAsia"/>
          <w:kern w:val="0"/>
          <w:sz w:val="24"/>
          <w:szCs w:val="24"/>
        </w:rPr>
        <w:t>不需要  需求调查，具体情况如下：</w:t>
      </w:r>
    </w:p>
    <w:p w14:paraId="10905D8F"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·本项目属于以下应当展开需求的情形</w:t>
      </w:r>
    </w:p>
    <w:p w14:paraId="0D61E7BB" w14:textId="77777777" w:rsidR="00F518DB" w:rsidRPr="00B260AF" w:rsidRDefault="001F2FDC">
      <w:pPr>
        <w:widowControl/>
        <w:shd w:val="clear" w:color="auto" w:fill="FFFFFF"/>
        <w:spacing w:line="480" w:lineRule="auto"/>
        <w:ind w:left="420"/>
        <w:rPr>
          <w:rFonts w:ascii="宋体" w:eastAsia="宋体" w:hAnsi="宋体" w:cs="宋体"/>
          <w:kern w:val="0"/>
          <w:sz w:val="24"/>
          <w:szCs w:val="24"/>
        </w:rPr>
      </w:pPr>
      <w:r w:rsidRPr="00B260AF">
        <w:rPr>
          <w:rFonts w:ascii="宋体" w:eastAsia="宋体" w:hAnsi="宋体" w:cs="宋体" w:hint="eastAsia"/>
          <w:kern w:val="0"/>
          <w:sz w:val="24"/>
          <w:szCs w:val="24"/>
        </w:rPr>
        <w:t>□ 1000万元以上的货物、服务采购项目，3000万元以上的工程采购项目；</w:t>
      </w:r>
    </w:p>
    <w:p w14:paraId="0003ADEE" w14:textId="77777777" w:rsidR="00F518DB" w:rsidRPr="00B260AF" w:rsidRDefault="001F2FDC">
      <w:pPr>
        <w:widowControl/>
        <w:shd w:val="clear" w:color="auto" w:fill="FFFFFF"/>
        <w:spacing w:line="480" w:lineRule="auto"/>
        <w:ind w:left="420"/>
        <w:rPr>
          <w:rFonts w:ascii="宋体" w:eastAsia="宋体" w:hAnsi="宋体" w:cs="宋体"/>
          <w:kern w:val="0"/>
          <w:sz w:val="24"/>
          <w:szCs w:val="24"/>
        </w:rPr>
      </w:pPr>
      <w:r w:rsidRPr="00B260AF">
        <w:rPr>
          <w:rFonts w:ascii="宋体" w:eastAsia="宋体" w:hAnsi="宋体" w:cs="宋体" w:hint="eastAsia"/>
          <w:kern w:val="0"/>
          <w:sz w:val="24"/>
          <w:szCs w:val="24"/>
        </w:rPr>
        <w:t>□ 涉及公共利益、社会关注度较高的采购项目，包括政府向社会公众提供的公共服务项目等；</w:t>
      </w:r>
    </w:p>
    <w:p w14:paraId="28343165" w14:textId="77777777" w:rsidR="00F518DB" w:rsidRPr="00B260AF" w:rsidRDefault="001F2FDC">
      <w:pPr>
        <w:widowControl/>
        <w:shd w:val="clear" w:color="auto" w:fill="FFFFFF"/>
        <w:spacing w:line="480" w:lineRule="auto"/>
        <w:ind w:left="420"/>
        <w:rPr>
          <w:rFonts w:ascii="宋体" w:eastAsia="宋体" w:hAnsi="宋体" w:cs="宋体"/>
          <w:kern w:val="0"/>
          <w:sz w:val="24"/>
          <w:szCs w:val="24"/>
        </w:rPr>
      </w:pPr>
      <w:r w:rsidRPr="00B260AF">
        <w:rPr>
          <w:rFonts w:ascii="宋体" w:eastAsia="宋体" w:hAnsi="宋体" w:cs="宋体" w:hint="eastAsia"/>
          <w:kern w:val="0"/>
          <w:sz w:val="24"/>
          <w:szCs w:val="24"/>
        </w:rPr>
        <w:t>□ 技术复杂、专业性较强的项目，包括需定制开发的信息化建设项目、采购进口产品的项目等；</w:t>
      </w:r>
    </w:p>
    <w:p w14:paraId="7557B06E" w14:textId="77777777" w:rsidR="00F518DB" w:rsidRPr="00B260AF" w:rsidRDefault="001F2FDC">
      <w:pPr>
        <w:widowControl/>
        <w:shd w:val="clear" w:color="auto" w:fill="FFFFFF"/>
        <w:spacing w:line="480" w:lineRule="auto"/>
        <w:ind w:left="420"/>
        <w:rPr>
          <w:rFonts w:ascii="宋体" w:eastAsia="宋体" w:hAnsi="宋体" w:cs="宋体"/>
          <w:kern w:val="0"/>
          <w:sz w:val="24"/>
          <w:szCs w:val="24"/>
        </w:rPr>
      </w:pPr>
      <w:r w:rsidRPr="00B260AF">
        <w:rPr>
          <w:rFonts w:ascii="宋体" w:eastAsia="宋体" w:hAnsi="宋体" w:cs="宋体" w:hint="eastAsia"/>
          <w:kern w:val="0"/>
          <w:sz w:val="24"/>
          <w:szCs w:val="24"/>
        </w:rPr>
        <w:t>□ 主管预算单位或者采购人认为需要开展需求调查的其他采购项目。</w:t>
      </w:r>
    </w:p>
    <w:p w14:paraId="4018513A"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·本项目属于以下可以不再重复开展需求调查的情形</w:t>
      </w:r>
    </w:p>
    <w:p w14:paraId="7FF0F775"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编制采购需求前一年内，采购人已就相关采购标的开展</w:t>
      </w:r>
      <w:proofErr w:type="gramStart"/>
      <w:r w:rsidRPr="00B260AF">
        <w:rPr>
          <w:rFonts w:ascii="宋体" w:eastAsia="宋体" w:hAnsi="宋体" w:cs="宋体" w:hint="eastAsia"/>
          <w:kern w:val="0"/>
          <w:sz w:val="24"/>
          <w:szCs w:val="24"/>
        </w:rPr>
        <w:t>过需求</w:t>
      </w:r>
      <w:proofErr w:type="gramEnd"/>
      <w:r w:rsidRPr="00B260AF">
        <w:rPr>
          <w:rFonts w:ascii="宋体" w:eastAsia="宋体" w:hAnsi="宋体" w:cs="宋体" w:hint="eastAsia"/>
          <w:kern w:val="0"/>
          <w:sz w:val="24"/>
          <w:szCs w:val="24"/>
        </w:rPr>
        <w:t>调查的可以不再重复开展。</w:t>
      </w:r>
    </w:p>
    <w:p w14:paraId="5A523817"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按照法律法规的规定，对采购项目开展可行性研究等前期工作，已包含需求调查内容的，可以不再重复调查</w:t>
      </w:r>
    </w:p>
    <w:p w14:paraId="1F3EBC79"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（一）需求调查方式:</w:t>
      </w:r>
    </w:p>
    <w:p w14:paraId="44D139EF"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□咨询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论证  □调查问卷</w:t>
      </w:r>
    </w:p>
    <w:p w14:paraId="29A866B5"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（二）需求调查对象:</w:t>
      </w:r>
    </w:p>
    <w:p w14:paraId="3C790246" w14:textId="77777777" w:rsidR="00F518DB" w:rsidRPr="00B260AF" w:rsidRDefault="00F518DB">
      <w:pPr>
        <w:widowControl/>
        <w:shd w:val="clear" w:color="auto" w:fill="FFFFFF"/>
        <w:spacing w:line="480" w:lineRule="auto"/>
        <w:ind w:firstLine="420"/>
        <w:rPr>
          <w:rFonts w:ascii="宋体" w:eastAsia="宋体" w:hAnsi="宋体" w:cs="宋体"/>
          <w:kern w:val="0"/>
          <w:sz w:val="24"/>
          <w:szCs w:val="24"/>
        </w:rPr>
      </w:pPr>
    </w:p>
    <w:p w14:paraId="09590D14"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（三）需求调查结果</w:t>
      </w:r>
    </w:p>
    <w:p w14:paraId="38575CFB"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1.相关产业发展情况:</w:t>
      </w:r>
    </w:p>
    <w:p w14:paraId="0A96E32D"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5995EE97"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2.市场供给情况:</w:t>
      </w:r>
    </w:p>
    <w:p w14:paraId="67EF0E5D"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highlight w:val="yellow"/>
        </w:rPr>
      </w:pPr>
    </w:p>
    <w:p w14:paraId="5906FB1F"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3.同类采购项目历史成交信息情况:</w:t>
      </w:r>
    </w:p>
    <w:p w14:paraId="7BDCBF55"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5EA50F5F"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4.可能涉及的运行维护、升级更新、备品备件、耗材等后续采购情况:</w:t>
      </w:r>
    </w:p>
    <w:p w14:paraId="7D4B9423"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577F00BE"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5.其他相关情况:</w:t>
      </w:r>
    </w:p>
    <w:p w14:paraId="3E4C66F2"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highlight w:val="yellow"/>
        </w:rPr>
      </w:pPr>
    </w:p>
    <w:p w14:paraId="1416174D" w14:textId="77777777" w:rsidR="00F518DB" w:rsidRPr="00B260AF" w:rsidRDefault="001F2FDC">
      <w:pPr>
        <w:widowControl/>
        <w:shd w:val="clear" w:color="auto" w:fill="FFFFFF"/>
        <w:spacing w:line="480" w:lineRule="auto"/>
        <w:outlineLvl w:val="2"/>
        <w:rPr>
          <w:rFonts w:ascii="宋体" w:eastAsia="宋体" w:hAnsi="宋体" w:cs="宋体"/>
          <w:b/>
          <w:bCs/>
          <w:kern w:val="0"/>
          <w:sz w:val="27"/>
          <w:szCs w:val="27"/>
        </w:rPr>
      </w:pPr>
      <w:r w:rsidRPr="00B260AF">
        <w:rPr>
          <w:rFonts w:ascii="宋体" w:eastAsia="宋体" w:hAnsi="宋体" w:cs="宋体" w:hint="eastAsia"/>
          <w:b/>
          <w:bCs/>
          <w:kern w:val="0"/>
          <w:sz w:val="27"/>
          <w:szCs w:val="27"/>
        </w:rPr>
        <w:t>三、项目采购实施计划</w:t>
      </w:r>
    </w:p>
    <w:p w14:paraId="2E88A018"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（一）采购组织形式：□政府集中采购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 xml:space="preserve">□部门集中采购  </w:t>
      </w:r>
      <w:r w:rsidRPr="00B260AF">
        <w:rPr>
          <w:rFonts w:ascii="Segoe UI Symbol" w:eastAsia="宋体" w:hAnsi="Segoe UI Symbol" w:cs="Segoe UI Symbol"/>
          <w:kern w:val="0"/>
          <w:sz w:val="24"/>
          <w:szCs w:val="24"/>
        </w:rPr>
        <w:t>☑</w:t>
      </w:r>
      <w:r w:rsidRPr="00B260AF">
        <w:rPr>
          <w:rFonts w:ascii="宋体" w:eastAsia="宋体" w:hAnsi="宋体" w:cs="宋体" w:hint="eastAsia"/>
          <w:kern w:val="0"/>
          <w:sz w:val="24"/>
          <w:szCs w:val="24"/>
        </w:rPr>
        <w:t>分散采购</w:t>
      </w:r>
    </w:p>
    <w:p w14:paraId="4A727842"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 （二）采购方式</w:t>
      </w:r>
      <w:r w:rsidRPr="00B260AF">
        <w:rPr>
          <w:rFonts w:ascii="宋体" w:eastAsia="宋体" w:hAnsi="宋体" w:cs="宋体"/>
          <w:kern w:val="0"/>
          <w:sz w:val="24"/>
          <w:szCs w:val="24"/>
        </w:rPr>
        <w:t>：</w:t>
      </w:r>
      <w:r w:rsidRPr="00B260AF">
        <w:rPr>
          <w:rFonts w:ascii="Segoe UI Symbol" w:eastAsia="宋体" w:hAnsi="Segoe UI Symbol" w:cs="Segoe UI Symbol"/>
          <w:kern w:val="0"/>
          <w:sz w:val="24"/>
          <w:szCs w:val="24"/>
        </w:rPr>
        <w:t>☑</w:t>
      </w:r>
      <w:r w:rsidRPr="00B260AF">
        <w:rPr>
          <w:rFonts w:ascii="宋体" w:eastAsia="宋体" w:hAnsi="宋体" w:cs="宋体" w:hint="eastAsia"/>
          <w:kern w:val="0"/>
          <w:sz w:val="24"/>
          <w:szCs w:val="24"/>
        </w:rPr>
        <w:t>公开招标  □邀请</w:t>
      </w:r>
      <w:r w:rsidRPr="00B260AF">
        <w:rPr>
          <w:rFonts w:ascii="宋体" w:eastAsia="宋体" w:hAnsi="宋体" w:cs="宋体"/>
          <w:kern w:val="0"/>
          <w:sz w:val="24"/>
          <w:szCs w:val="24"/>
        </w:rPr>
        <w:t>招标</w:t>
      </w:r>
      <w:r w:rsidRPr="00B260AF">
        <w:rPr>
          <w:rFonts w:ascii="宋体" w:eastAsia="宋体" w:hAnsi="宋体" w:cs="宋体" w:hint="eastAsia"/>
          <w:kern w:val="0"/>
          <w:sz w:val="24"/>
          <w:szCs w:val="24"/>
        </w:rPr>
        <w:t xml:space="preserve">  □竞争性谈判  □询价     □单一来源  □竞争性</w:t>
      </w:r>
      <w:r w:rsidRPr="00B260AF">
        <w:rPr>
          <w:rFonts w:ascii="宋体" w:eastAsia="宋体" w:hAnsi="宋体" w:cs="宋体"/>
          <w:kern w:val="0"/>
          <w:sz w:val="24"/>
          <w:szCs w:val="24"/>
        </w:rPr>
        <w:t>磋商</w:t>
      </w:r>
    </w:p>
    <w:p w14:paraId="247C5704"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（三）本项目是否单位自行组织采购：</w:t>
      </w:r>
      <w:proofErr w:type="gramStart"/>
      <w:r w:rsidRPr="00B260AF">
        <w:rPr>
          <w:rFonts w:ascii="宋体" w:eastAsia="宋体" w:hAnsi="宋体" w:cs="宋体" w:hint="eastAsia"/>
          <w:kern w:val="0"/>
          <w:sz w:val="24"/>
          <w:szCs w:val="24"/>
        </w:rPr>
        <w:t>否</w:t>
      </w:r>
      <w:proofErr w:type="gramEnd"/>
    </w:p>
    <w:p w14:paraId="51230287" w14:textId="77777777" w:rsidR="00F518DB" w:rsidRPr="00B260AF" w:rsidRDefault="001F2FDC">
      <w:pPr>
        <w:widowControl/>
        <w:shd w:val="clear" w:color="auto" w:fill="FFFFFF"/>
        <w:spacing w:line="480" w:lineRule="auto"/>
        <w:ind w:firstLine="420"/>
        <w:rPr>
          <w:sz w:val="24"/>
        </w:rPr>
      </w:pPr>
      <w:r w:rsidRPr="00B260AF">
        <w:rPr>
          <w:rFonts w:ascii="宋体" w:eastAsia="宋体" w:hAnsi="宋体" w:cs="宋体" w:hint="eastAsia"/>
          <w:kern w:val="0"/>
          <w:sz w:val="24"/>
          <w:szCs w:val="24"/>
        </w:rPr>
        <w:t>（四）采购包划分</w:t>
      </w:r>
      <w:r w:rsidRPr="00B260AF">
        <w:rPr>
          <w:rFonts w:hint="eastAsia"/>
        </w:rPr>
        <w:t>：</w:t>
      </w:r>
      <w:proofErr w:type="gramStart"/>
      <w:r w:rsidRPr="00B260AF">
        <w:rPr>
          <w:rFonts w:hint="eastAsia"/>
          <w:sz w:val="24"/>
        </w:rPr>
        <w:t>不</w:t>
      </w:r>
      <w:proofErr w:type="gramEnd"/>
      <w:r w:rsidRPr="00B260AF">
        <w:rPr>
          <w:rFonts w:hint="eastAsia"/>
          <w:sz w:val="24"/>
        </w:rPr>
        <w:t>分包采购</w:t>
      </w:r>
    </w:p>
    <w:p w14:paraId="4724D939" w14:textId="77777777" w:rsidR="00F518DB" w:rsidRPr="00B260AF" w:rsidRDefault="001F2FDC">
      <w:pPr>
        <w:widowControl/>
        <w:shd w:val="clear" w:color="auto" w:fill="FFFFFF"/>
        <w:spacing w:line="480" w:lineRule="auto"/>
        <w:ind w:firstLine="420"/>
        <w:rPr>
          <w:sz w:val="24"/>
        </w:rPr>
      </w:pPr>
      <w:r w:rsidRPr="00B260AF">
        <w:rPr>
          <w:rFonts w:hint="eastAsia"/>
          <w:sz w:val="24"/>
        </w:rPr>
        <w:t>包</w:t>
      </w:r>
      <w:r w:rsidRPr="00B260AF">
        <w:rPr>
          <w:sz w:val="24"/>
        </w:rPr>
        <w:t>名称：</w:t>
      </w:r>
      <w:r w:rsidRPr="00B260AF">
        <w:rPr>
          <w:rFonts w:hint="eastAsia"/>
          <w:sz w:val="24"/>
        </w:rPr>
        <w:t>农机虚拟仿真实验教学平台采购项目</w:t>
      </w:r>
      <w:r w:rsidRPr="00B260AF">
        <w:rPr>
          <w:rFonts w:hint="eastAsia"/>
          <w:sz w:val="24"/>
        </w:rPr>
        <w:t xml:space="preserve">   </w:t>
      </w:r>
      <w:r w:rsidRPr="00B260AF">
        <w:rPr>
          <w:rFonts w:hint="eastAsia"/>
          <w:sz w:val="24"/>
        </w:rPr>
        <w:t>最高</w:t>
      </w:r>
      <w:r w:rsidRPr="00B260AF">
        <w:rPr>
          <w:sz w:val="24"/>
        </w:rPr>
        <w:t>限价</w:t>
      </w:r>
      <w:r w:rsidRPr="00B260AF">
        <w:rPr>
          <w:rFonts w:hint="eastAsia"/>
          <w:sz w:val="24"/>
        </w:rPr>
        <w:t>（元）</w:t>
      </w:r>
      <w:r w:rsidRPr="00B260AF">
        <w:rPr>
          <w:sz w:val="24"/>
        </w:rPr>
        <w:t>：</w:t>
      </w:r>
      <w:r w:rsidRPr="00B260AF">
        <w:rPr>
          <w:rFonts w:hint="eastAsia"/>
          <w:sz w:val="24"/>
        </w:rPr>
        <w:t xml:space="preserve">200000      </w:t>
      </w:r>
    </w:p>
    <w:p w14:paraId="6BAE33ED" w14:textId="77777777" w:rsidR="00F518DB" w:rsidRPr="00B260AF" w:rsidRDefault="001F2FDC">
      <w:pPr>
        <w:widowControl/>
        <w:shd w:val="clear" w:color="auto" w:fill="FFFFFF"/>
        <w:spacing w:line="480" w:lineRule="auto"/>
        <w:ind w:firstLine="420"/>
        <w:rPr>
          <w:sz w:val="24"/>
        </w:rPr>
      </w:pPr>
      <w:r w:rsidRPr="00B260AF">
        <w:rPr>
          <w:rFonts w:hint="eastAsia"/>
          <w:sz w:val="24"/>
        </w:rPr>
        <w:t>定价方式：</w:t>
      </w:r>
      <w:r w:rsidRPr="00B260AF">
        <w:rPr>
          <w:rFonts w:ascii="宋体" w:eastAsia="宋体" w:hAnsi="宋体" w:cs="宋体" w:hint="eastAsia"/>
          <w:kern w:val="0"/>
          <w:sz w:val="24"/>
          <w:szCs w:val="24"/>
        </w:rPr>
        <w:sym w:font="Wingdings 2" w:char="0052"/>
      </w:r>
      <w:r w:rsidRPr="00B260AF">
        <w:rPr>
          <w:rFonts w:hint="eastAsia"/>
          <w:sz w:val="24"/>
        </w:rPr>
        <w:t>固定总价</w:t>
      </w:r>
      <w:r w:rsidRPr="00B260AF">
        <w:rPr>
          <w:rFonts w:hint="eastAsia"/>
          <w:sz w:val="24"/>
        </w:rPr>
        <w:t xml:space="preserve"> </w:t>
      </w:r>
      <w:r w:rsidRPr="00B260AF">
        <w:rPr>
          <w:sz w:val="24"/>
        </w:rPr>
        <w:t xml:space="preserve"> </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固定单价</w:t>
      </w:r>
      <w:r w:rsidRPr="00B260AF">
        <w:rPr>
          <w:rFonts w:hint="eastAsia"/>
          <w:sz w:val="24"/>
        </w:rPr>
        <w:t xml:space="preserve"> </w:t>
      </w:r>
      <w:r w:rsidRPr="00B260AF">
        <w:rPr>
          <w:sz w:val="24"/>
        </w:rPr>
        <w:t xml:space="preserve"> </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w:t>
      </w:r>
      <w:r w:rsidRPr="00B260AF">
        <w:rPr>
          <w:sz w:val="24"/>
        </w:rPr>
        <w:t>定价方式名称：</w:t>
      </w:r>
      <w:r w:rsidRPr="00B260AF">
        <w:rPr>
          <w:rFonts w:hint="eastAsia"/>
          <w:sz w:val="24"/>
        </w:rPr>
        <w:t xml:space="preserve"> </w:t>
      </w:r>
      <w:r w:rsidRPr="00B260AF">
        <w:rPr>
          <w:sz w:val="24"/>
        </w:rPr>
        <w:t xml:space="preserve"> </w:t>
      </w:r>
      <w:r w:rsidRPr="00B260AF">
        <w:rPr>
          <w:rFonts w:hint="eastAsia"/>
          <w:sz w:val="24"/>
        </w:rPr>
        <w:t xml:space="preserve"> </w:t>
      </w:r>
      <w:r w:rsidRPr="00B260AF">
        <w:rPr>
          <w:sz w:val="24"/>
        </w:rPr>
        <w:t xml:space="preserve"> </w:t>
      </w:r>
      <w:r w:rsidRPr="00B260AF">
        <w:rPr>
          <w:rFonts w:hint="eastAsia"/>
          <w:sz w:val="24"/>
        </w:rPr>
        <w:t xml:space="preserve"> </w:t>
      </w:r>
      <w:r w:rsidRPr="00B260AF">
        <w:rPr>
          <w:rFonts w:hint="eastAsia"/>
          <w:sz w:val="24"/>
        </w:rPr>
        <w:t>）</w:t>
      </w:r>
    </w:p>
    <w:p w14:paraId="150AEB3C" w14:textId="77777777" w:rsidR="00F518DB" w:rsidRPr="00B260AF" w:rsidRDefault="001F2FDC">
      <w:pPr>
        <w:widowControl/>
        <w:shd w:val="clear" w:color="auto" w:fill="FFFFFF"/>
        <w:spacing w:line="480" w:lineRule="auto"/>
        <w:ind w:firstLine="420"/>
        <w:rPr>
          <w:sz w:val="24"/>
        </w:rPr>
      </w:pPr>
      <w:r w:rsidRPr="00B260AF">
        <w:rPr>
          <w:rFonts w:hint="eastAsia"/>
          <w:sz w:val="24"/>
        </w:rPr>
        <w:t>采购清单</w:t>
      </w:r>
    </w:p>
    <w:tbl>
      <w:tblPr>
        <w:tblW w:w="853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436"/>
        <w:gridCol w:w="850"/>
        <w:gridCol w:w="973"/>
        <w:gridCol w:w="1275"/>
      </w:tblGrid>
      <w:tr w:rsidR="00B260AF" w:rsidRPr="00B260AF" w14:paraId="6FCBB3A3" w14:textId="77777777">
        <w:tc>
          <w:tcPr>
            <w:tcW w:w="1005" w:type="dxa"/>
            <w:vAlign w:val="center"/>
          </w:tcPr>
          <w:p w14:paraId="5EEF1212" w14:textId="77777777" w:rsidR="00F518DB" w:rsidRPr="00B260AF" w:rsidRDefault="001F2FDC">
            <w:pPr>
              <w:jc w:val="center"/>
            </w:pPr>
            <w:r w:rsidRPr="00B260AF">
              <w:rPr>
                <w:rFonts w:hint="eastAsia"/>
              </w:rPr>
              <w:t>品目</w:t>
            </w:r>
          </w:p>
        </w:tc>
        <w:tc>
          <w:tcPr>
            <w:tcW w:w="4436" w:type="dxa"/>
          </w:tcPr>
          <w:p w14:paraId="14951C00" w14:textId="77777777" w:rsidR="00F518DB" w:rsidRPr="00B260AF" w:rsidRDefault="001F2FDC">
            <w:pPr>
              <w:jc w:val="center"/>
            </w:pPr>
            <w:r w:rsidRPr="00B260AF">
              <w:rPr>
                <w:rFonts w:hint="eastAsia"/>
              </w:rPr>
              <w:t>设</w:t>
            </w:r>
            <w:r w:rsidRPr="00B260AF">
              <w:rPr>
                <w:rFonts w:hint="eastAsia"/>
              </w:rPr>
              <w:t xml:space="preserve"> </w:t>
            </w:r>
            <w:r w:rsidRPr="00B260AF">
              <w:rPr>
                <w:rFonts w:hint="eastAsia"/>
              </w:rPr>
              <w:t>备</w:t>
            </w:r>
            <w:r w:rsidRPr="00B260AF">
              <w:rPr>
                <w:rFonts w:hint="eastAsia"/>
              </w:rPr>
              <w:t xml:space="preserve"> </w:t>
            </w:r>
            <w:r w:rsidRPr="00B260AF">
              <w:rPr>
                <w:rFonts w:hint="eastAsia"/>
              </w:rPr>
              <w:t>名</w:t>
            </w:r>
            <w:r w:rsidRPr="00B260AF">
              <w:rPr>
                <w:rFonts w:hint="eastAsia"/>
              </w:rPr>
              <w:t xml:space="preserve"> </w:t>
            </w:r>
            <w:r w:rsidRPr="00B260AF">
              <w:rPr>
                <w:rFonts w:hint="eastAsia"/>
              </w:rPr>
              <w:t>称</w:t>
            </w:r>
          </w:p>
        </w:tc>
        <w:tc>
          <w:tcPr>
            <w:tcW w:w="850" w:type="dxa"/>
            <w:vAlign w:val="center"/>
          </w:tcPr>
          <w:p w14:paraId="375FEF36" w14:textId="77777777" w:rsidR="00F518DB" w:rsidRPr="00B260AF" w:rsidRDefault="001F2FDC">
            <w:pPr>
              <w:jc w:val="center"/>
            </w:pPr>
            <w:r w:rsidRPr="00B260AF">
              <w:rPr>
                <w:rFonts w:hint="eastAsia"/>
              </w:rPr>
              <w:t>单位</w:t>
            </w:r>
          </w:p>
        </w:tc>
        <w:tc>
          <w:tcPr>
            <w:tcW w:w="973" w:type="dxa"/>
            <w:vAlign w:val="center"/>
          </w:tcPr>
          <w:p w14:paraId="7668C1D5" w14:textId="77777777" w:rsidR="00F518DB" w:rsidRPr="00B260AF" w:rsidRDefault="001F2FDC">
            <w:pPr>
              <w:jc w:val="center"/>
            </w:pPr>
            <w:r w:rsidRPr="00B260AF">
              <w:rPr>
                <w:rFonts w:hint="eastAsia"/>
              </w:rPr>
              <w:t>数量</w:t>
            </w:r>
          </w:p>
        </w:tc>
        <w:tc>
          <w:tcPr>
            <w:tcW w:w="1275" w:type="dxa"/>
            <w:vAlign w:val="center"/>
          </w:tcPr>
          <w:p w14:paraId="2BE0F2B4" w14:textId="77777777" w:rsidR="00F518DB" w:rsidRPr="00B260AF" w:rsidRDefault="001F2FDC">
            <w:pPr>
              <w:jc w:val="center"/>
            </w:pPr>
            <w:r w:rsidRPr="00B260AF">
              <w:rPr>
                <w:rFonts w:hint="eastAsia"/>
              </w:rPr>
              <w:t>备注</w:t>
            </w:r>
          </w:p>
        </w:tc>
      </w:tr>
      <w:tr w:rsidR="00B260AF" w:rsidRPr="00B260AF" w14:paraId="7A4D5E2D" w14:textId="77777777">
        <w:trPr>
          <w:trHeight w:val="105"/>
        </w:trPr>
        <w:tc>
          <w:tcPr>
            <w:tcW w:w="1005" w:type="dxa"/>
            <w:vAlign w:val="center"/>
          </w:tcPr>
          <w:p w14:paraId="74B762A8" w14:textId="77777777" w:rsidR="00F518DB" w:rsidRPr="00B260AF" w:rsidRDefault="00F518DB">
            <w:pPr>
              <w:numPr>
                <w:ilvl w:val="0"/>
                <w:numId w:val="1"/>
              </w:numPr>
              <w:jc w:val="center"/>
            </w:pPr>
          </w:p>
        </w:tc>
        <w:tc>
          <w:tcPr>
            <w:tcW w:w="4436" w:type="dxa"/>
            <w:vAlign w:val="center"/>
          </w:tcPr>
          <w:p w14:paraId="3A50BD58" w14:textId="77777777" w:rsidR="00F518DB" w:rsidRPr="00B260AF" w:rsidRDefault="001F2FDC">
            <w:pPr>
              <w:jc w:val="left"/>
              <w:rPr>
                <w:szCs w:val="21"/>
              </w:rPr>
            </w:pPr>
            <w:r w:rsidRPr="00B260AF">
              <w:rPr>
                <w:rFonts w:hint="eastAsia"/>
                <w:szCs w:val="21"/>
              </w:rPr>
              <w:t>拖拉机原理仿真教学软件（网络版）</w:t>
            </w:r>
          </w:p>
        </w:tc>
        <w:tc>
          <w:tcPr>
            <w:tcW w:w="850" w:type="dxa"/>
            <w:vAlign w:val="center"/>
          </w:tcPr>
          <w:p w14:paraId="467CAB9D" w14:textId="77777777" w:rsidR="00F518DB" w:rsidRPr="00B260AF" w:rsidRDefault="001F2FDC">
            <w:pPr>
              <w:jc w:val="center"/>
              <w:rPr>
                <w:szCs w:val="21"/>
              </w:rPr>
            </w:pPr>
            <w:r w:rsidRPr="00B260AF">
              <w:rPr>
                <w:rFonts w:hint="eastAsia"/>
                <w:szCs w:val="21"/>
              </w:rPr>
              <w:t>套</w:t>
            </w:r>
          </w:p>
        </w:tc>
        <w:tc>
          <w:tcPr>
            <w:tcW w:w="973" w:type="dxa"/>
            <w:vAlign w:val="center"/>
          </w:tcPr>
          <w:p w14:paraId="37D08D4A" w14:textId="77777777" w:rsidR="00F518DB" w:rsidRPr="00B260AF" w:rsidRDefault="001F2FDC">
            <w:pPr>
              <w:jc w:val="center"/>
              <w:rPr>
                <w:szCs w:val="21"/>
              </w:rPr>
            </w:pPr>
            <w:r w:rsidRPr="00B260AF">
              <w:rPr>
                <w:rFonts w:hint="eastAsia"/>
                <w:szCs w:val="21"/>
              </w:rPr>
              <w:t>1</w:t>
            </w:r>
          </w:p>
        </w:tc>
        <w:tc>
          <w:tcPr>
            <w:tcW w:w="1275" w:type="dxa"/>
          </w:tcPr>
          <w:p w14:paraId="56C90EE5" w14:textId="77777777" w:rsidR="00F518DB" w:rsidRPr="00B260AF" w:rsidRDefault="001F2FDC">
            <w:pPr>
              <w:jc w:val="center"/>
            </w:pPr>
            <w:r w:rsidRPr="00B260AF">
              <w:rPr>
                <w:rFonts w:hint="eastAsia"/>
              </w:rPr>
              <w:t>核心产品</w:t>
            </w:r>
          </w:p>
        </w:tc>
      </w:tr>
      <w:tr w:rsidR="00B260AF" w:rsidRPr="00B260AF" w14:paraId="1885B57B" w14:textId="77777777">
        <w:trPr>
          <w:trHeight w:val="105"/>
        </w:trPr>
        <w:tc>
          <w:tcPr>
            <w:tcW w:w="1005" w:type="dxa"/>
            <w:vAlign w:val="center"/>
          </w:tcPr>
          <w:p w14:paraId="0522CF46" w14:textId="77777777" w:rsidR="00F518DB" w:rsidRPr="00B260AF" w:rsidRDefault="00F518DB">
            <w:pPr>
              <w:numPr>
                <w:ilvl w:val="0"/>
                <w:numId w:val="1"/>
              </w:numPr>
              <w:jc w:val="center"/>
            </w:pPr>
          </w:p>
        </w:tc>
        <w:tc>
          <w:tcPr>
            <w:tcW w:w="4436" w:type="dxa"/>
            <w:vAlign w:val="center"/>
          </w:tcPr>
          <w:p w14:paraId="23766BB3" w14:textId="77777777" w:rsidR="00F518DB" w:rsidRPr="00B260AF" w:rsidRDefault="001F2FDC">
            <w:pPr>
              <w:jc w:val="left"/>
              <w:rPr>
                <w:szCs w:val="21"/>
              </w:rPr>
            </w:pPr>
            <w:r w:rsidRPr="00B260AF">
              <w:rPr>
                <w:rFonts w:hint="eastAsia"/>
                <w:szCs w:val="21"/>
              </w:rPr>
              <w:t>拖拉机行走系统虚拟诊断教学软件（单机版）</w:t>
            </w:r>
          </w:p>
        </w:tc>
        <w:tc>
          <w:tcPr>
            <w:tcW w:w="850" w:type="dxa"/>
            <w:vAlign w:val="center"/>
          </w:tcPr>
          <w:p w14:paraId="110E7F82" w14:textId="77777777" w:rsidR="00F518DB" w:rsidRPr="00B260AF" w:rsidRDefault="001F2FDC">
            <w:pPr>
              <w:jc w:val="center"/>
              <w:rPr>
                <w:szCs w:val="21"/>
              </w:rPr>
            </w:pPr>
            <w:r w:rsidRPr="00B260AF">
              <w:rPr>
                <w:rFonts w:hint="eastAsia"/>
                <w:szCs w:val="21"/>
              </w:rPr>
              <w:t>套</w:t>
            </w:r>
          </w:p>
        </w:tc>
        <w:tc>
          <w:tcPr>
            <w:tcW w:w="973" w:type="dxa"/>
            <w:vAlign w:val="center"/>
          </w:tcPr>
          <w:p w14:paraId="743E4AA8" w14:textId="77777777" w:rsidR="00F518DB" w:rsidRPr="00B260AF" w:rsidRDefault="001F2FDC">
            <w:pPr>
              <w:jc w:val="center"/>
              <w:rPr>
                <w:szCs w:val="21"/>
              </w:rPr>
            </w:pPr>
            <w:r w:rsidRPr="00B260AF">
              <w:rPr>
                <w:rFonts w:hint="eastAsia"/>
                <w:szCs w:val="21"/>
              </w:rPr>
              <w:t>1</w:t>
            </w:r>
          </w:p>
        </w:tc>
        <w:tc>
          <w:tcPr>
            <w:tcW w:w="1275" w:type="dxa"/>
          </w:tcPr>
          <w:p w14:paraId="14C30439" w14:textId="77777777" w:rsidR="00F518DB" w:rsidRPr="00B260AF" w:rsidRDefault="001F2FDC">
            <w:pPr>
              <w:jc w:val="center"/>
            </w:pPr>
            <w:r w:rsidRPr="00B260AF">
              <w:rPr>
                <w:rFonts w:hint="eastAsia"/>
              </w:rPr>
              <w:t>核心产品</w:t>
            </w:r>
          </w:p>
        </w:tc>
      </w:tr>
      <w:tr w:rsidR="00B260AF" w:rsidRPr="00B260AF" w14:paraId="5FA3A5A1" w14:textId="77777777">
        <w:trPr>
          <w:trHeight w:val="105"/>
        </w:trPr>
        <w:tc>
          <w:tcPr>
            <w:tcW w:w="1005" w:type="dxa"/>
            <w:vAlign w:val="center"/>
          </w:tcPr>
          <w:p w14:paraId="5C90010E" w14:textId="77777777" w:rsidR="00F518DB" w:rsidRPr="00B260AF" w:rsidRDefault="00F518DB">
            <w:pPr>
              <w:numPr>
                <w:ilvl w:val="0"/>
                <w:numId w:val="1"/>
              </w:numPr>
              <w:jc w:val="center"/>
            </w:pPr>
          </w:p>
        </w:tc>
        <w:tc>
          <w:tcPr>
            <w:tcW w:w="4436" w:type="dxa"/>
            <w:vAlign w:val="center"/>
          </w:tcPr>
          <w:p w14:paraId="1B8559F8" w14:textId="77777777" w:rsidR="00F518DB" w:rsidRPr="00B260AF" w:rsidRDefault="001F2FDC">
            <w:pPr>
              <w:jc w:val="left"/>
              <w:rPr>
                <w:szCs w:val="21"/>
              </w:rPr>
            </w:pPr>
            <w:r w:rsidRPr="00B260AF">
              <w:rPr>
                <w:rFonts w:hint="eastAsia"/>
                <w:szCs w:val="21"/>
              </w:rPr>
              <w:t>插秧机插秧系统虚拟诊断教学软件（单机版）</w:t>
            </w:r>
          </w:p>
        </w:tc>
        <w:tc>
          <w:tcPr>
            <w:tcW w:w="850" w:type="dxa"/>
            <w:vAlign w:val="center"/>
          </w:tcPr>
          <w:p w14:paraId="65D93770" w14:textId="77777777" w:rsidR="00F518DB" w:rsidRPr="00B260AF" w:rsidRDefault="001F2FDC">
            <w:pPr>
              <w:jc w:val="center"/>
              <w:rPr>
                <w:szCs w:val="21"/>
              </w:rPr>
            </w:pPr>
            <w:r w:rsidRPr="00B260AF">
              <w:rPr>
                <w:rFonts w:hint="eastAsia"/>
                <w:szCs w:val="21"/>
              </w:rPr>
              <w:t>套</w:t>
            </w:r>
          </w:p>
        </w:tc>
        <w:tc>
          <w:tcPr>
            <w:tcW w:w="973" w:type="dxa"/>
            <w:vAlign w:val="center"/>
          </w:tcPr>
          <w:p w14:paraId="5930B44E" w14:textId="77777777" w:rsidR="00F518DB" w:rsidRPr="00B260AF" w:rsidRDefault="001F2FDC">
            <w:pPr>
              <w:jc w:val="center"/>
              <w:rPr>
                <w:szCs w:val="21"/>
              </w:rPr>
            </w:pPr>
            <w:r w:rsidRPr="00B260AF">
              <w:rPr>
                <w:rFonts w:hint="eastAsia"/>
                <w:szCs w:val="21"/>
              </w:rPr>
              <w:t>1</w:t>
            </w:r>
          </w:p>
        </w:tc>
        <w:tc>
          <w:tcPr>
            <w:tcW w:w="1275" w:type="dxa"/>
          </w:tcPr>
          <w:p w14:paraId="3C81EE66" w14:textId="77777777" w:rsidR="00F518DB" w:rsidRPr="00B260AF" w:rsidRDefault="001F2FDC">
            <w:pPr>
              <w:jc w:val="center"/>
            </w:pPr>
            <w:r w:rsidRPr="00B260AF">
              <w:rPr>
                <w:rFonts w:hint="eastAsia"/>
              </w:rPr>
              <w:t>核心产品</w:t>
            </w:r>
          </w:p>
        </w:tc>
      </w:tr>
      <w:tr w:rsidR="00B260AF" w:rsidRPr="00B260AF" w14:paraId="72575497" w14:textId="77777777">
        <w:tc>
          <w:tcPr>
            <w:tcW w:w="1005" w:type="dxa"/>
            <w:vAlign w:val="center"/>
          </w:tcPr>
          <w:p w14:paraId="241604E1" w14:textId="77777777" w:rsidR="00F518DB" w:rsidRPr="00B260AF" w:rsidRDefault="00F518DB">
            <w:pPr>
              <w:numPr>
                <w:ilvl w:val="0"/>
                <w:numId w:val="1"/>
              </w:numPr>
              <w:jc w:val="center"/>
            </w:pPr>
          </w:p>
        </w:tc>
        <w:tc>
          <w:tcPr>
            <w:tcW w:w="4436" w:type="dxa"/>
            <w:vAlign w:val="center"/>
          </w:tcPr>
          <w:p w14:paraId="7BC5FB16" w14:textId="77777777" w:rsidR="00F518DB" w:rsidRPr="00B260AF" w:rsidRDefault="001F2FDC">
            <w:pPr>
              <w:jc w:val="left"/>
              <w:rPr>
                <w:szCs w:val="21"/>
              </w:rPr>
            </w:pPr>
            <w:r w:rsidRPr="00B260AF">
              <w:rPr>
                <w:rFonts w:hint="eastAsia"/>
                <w:szCs w:val="21"/>
              </w:rPr>
              <w:t>收割机收割系统虚拟诊断教学软件（单机版）</w:t>
            </w:r>
          </w:p>
        </w:tc>
        <w:tc>
          <w:tcPr>
            <w:tcW w:w="850" w:type="dxa"/>
            <w:vAlign w:val="center"/>
          </w:tcPr>
          <w:p w14:paraId="753E628A" w14:textId="77777777" w:rsidR="00F518DB" w:rsidRPr="00B260AF" w:rsidRDefault="001F2FDC">
            <w:pPr>
              <w:jc w:val="center"/>
              <w:rPr>
                <w:szCs w:val="21"/>
              </w:rPr>
            </w:pPr>
            <w:r w:rsidRPr="00B260AF">
              <w:rPr>
                <w:rFonts w:hint="eastAsia"/>
                <w:szCs w:val="21"/>
              </w:rPr>
              <w:t>套</w:t>
            </w:r>
          </w:p>
        </w:tc>
        <w:tc>
          <w:tcPr>
            <w:tcW w:w="973" w:type="dxa"/>
            <w:vAlign w:val="center"/>
          </w:tcPr>
          <w:p w14:paraId="75574988" w14:textId="77777777" w:rsidR="00F518DB" w:rsidRPr="00B260AF" w:rsidRDefault="001F2FDC">
            <w:pPr>
              <w:jc w:val="center"/>
              <w:rPr>
                <w:szCs w:val="21"/>
              </w:rPr>
            </w:pPr>
            <w:r w:rsidRPr="00B260AF">
              <w:rPr>
                <w:rFonts w:hint="eastAsia"/>
                <w:szCs w:val="21"/>
              </w:rPr>
              <w:t>1</w:t>
            </w:r>
          </w:p>
        </w:tc>
        <w:tc>
          <w:tcPr>
            <w:tcW w:w="1275" w:type="dxa"/>
          </w:tcPr>
          <w:p w14:paraId="30ACDAEC" w14:textId="77777777" w:rsidR="00F518DB" w:rsidRPr="00B260AF" w:rsidRDefault="001F2FDC">
            <w:pPr>
              <w:jc w:val="center"/>
            </w:pPr>
            <w:r w:rsidRPr="00B260AF">
              <w:rPr>
                <w:rFonts w:hint="eastAsia"/>
              </w:rPr>
              <w:t>核心产品</w:t>
            </w:r>
          </w:p>
        </w:tc>
      </w:tr>
      <w:tr w:rsidR="00B260AF" w:rsidRPr="00B260AF" w14:paraId="48124B17" w14:textId="77777777">
        <w:tc>
          <w:tcPr>
            <w:tcW w:w="1005" w:type="dxa"/>
            <w:vAlign w:val="center"/>
          </w:tcPr>
          <w:p w14:paraId="1B55224A" w14:textId="77777777" w:rsidR="00F518DB" w:rsidRPr="00B260AF" w:rsidRDefault="00F518DB">
            <w:pPr>
              <w:numPr>
                <w:ilvl w:val="0"/>
                <w:numId w:val="1"/>
              </w:numPr>
              <w:jc w:val="center"/>
            </w:pPr>
          </w:p>
        </w:tc>
        <w:tc>
          <w:tcPr>
            <w:tcW w:w="4436" w:type="dxa"/>
            <w:vAlign w:val="center"/>
          </w:tcPr>
          <w:p w14:paraId="2C11270F" w14:textId="77777777" w:rsidR="00F518DB" w:rsidRPr="00B260AF" w:rsidRDefault="001F2FDC">
            <w:pPr>
              <w:widowControl/>
              <w:jc w:val="left"/>
              <w:rPr>
                <w:kern w:val="0"/>
                <w:szCs w:val="21"/>
              </w:rPr>
            </w:pPr>
            <w:r w:rsidRPr="00B260AF">
              <w:rPr>
                <w:rFonts w:hint="eastAsia"/>
                <w:kern w:val="0"/>
                <w:szCs w:val="21"/>
              </w:rPr>
              <w:t>拖拉机三维拆装教学软件（单机版）</w:t>
            </w:r>
          </w:p>
        </w:tc>
        <w:tc>
          <w:tcPr>
            <w:tcW w:w="850" w:type="dxa"/>
            <w:vAlign w:val="center"/>
          </w:tcPr>
          <w:p w14:paraId="29142A71" w14:textId="77777777" w:rsidR="00F518DB" w:rsidRPr="00B260AF" w:rsidRDefault="001F2FDC">
            <w:pPr>
              <w:jc w:val="center"/>
              <w:rPr>
                <w:szCs w:val="21"/>
              </w:rPr>
            </w:pPr>
            <w:r w:rsidRPr="00B260AF">
              <w:rPr>
                <w:rFonts w:hint="eastAsia"/>
                <w:szCs w:val="21"/>
              </w:rPr>
              <w:t>套</w:t>
            </w:r>
          </w:p>
        </w:tc>
        <w:tc>
          <w:tcPr>
            <w:tcW w:w="973" w:type="dxa"/>
            <w:vAlign w:val="center"/>
          </w:tcPr>
          <w:p w14:paraId="05ACE92D" w14:textId="77777777" w:rsidR="00F518DB" w:rsidRPr="00B260AF" w:rsidRDefault="001F2FDC">
            <w:pPr>
              <w:jc w:val="center"/>
              <w:rPr>
                <w:szCs w:val="21"/>
              </w:rPr>
            </w:pPr>
            <w:r w:rsidRPr="00B260AF">
              <w:rPr>
                <w:rFonts w:hint="eastAsia"/>
                <w:szCs w:val="21"/>
              </w:rPr>
              <w:t>1</w:t>
            </w:r>
          </w:p>
        </w:tc>
        <w:tc>
          <w:tcPr>
            <w:tcW w:w="1275" w:type="dxa"/>
          </w:tcPr>
          <w:p w14:paraId="557A18B2" w14:textId="77777777" w:rsidR="00F518DB" w:rsidRPr="00B260AF" w:rsidRDefault="00F518DB">
            <w:pPr>
              <w:jc w:val="center"/>
            </w:pPr>
          </w:p>
        </w:tc>
      </w:tr>
      <w:tr w:rsidR="00B260AF" w:rsidRPr="00B260AF" w14:paraId="7B1C560F" w14:textId="77777777">
        <w:trPr>
          <w:trHeight w:val="158"/>
        </w:trPr>
        <w:tc>
          <w:tcPr>
            <w:tcW w:w="1005" w:type="dxa"/>
            <w:vAlign w:val="center"/>
          </w:tcPr>
          <w:p w14:paraId="00D796D0" w14:textId="77777777" w:rsidR="00F518DB" w:rsidRPr="00B260AF" w:rsidRDefault="00F518DB">
            <w:pPr>
              <w:numPr>
                <w:ilvl w:val="0"/>
                <w:numId w:val="1"/>
              </w:numPr>
              <w:jc w:val="center"/>
            </w:pPr>
          </w:p>
        </w:tc>
        <w:tc>
          <w:tcPr>
            <w:tcW w:w="4436" w:type="dxa"/>
            <w:vAlign w:val="center"/>
          </w:tcPr>
          <w:p w14:paraId="69C15ACA" w14:textId="77777777" w:rsidR="00F518DB" w:rsidRPr="00B260AF" w:rsidRDefault="001F2FDC">
            <w:pPr>
              <w:jc w:val="left"/>
              <w:rPr>
                <w:szCs w:val="21"/>
              </w:rPr>
            </w:pPr>
            <w:r w:rsidRPr="00B260AF">
              <w:rPr>
                <w:rFonts w:hint="eastAsia"/>
                <w:szCs w:val="21"/>
              </w:rPr>
              <w:t>插秧机三维拆装教学软件（单机版）</w:t>
            </w:r>
          </w:p>
        </w:tc>
        <w:tc>
          <w:tcPr>
            <w:tcW w:w="850" w:type="dxa"/>
            <w:vAlign w:val="center"/>
          </w:tcPr>
          <w:p w14:paraId="39C4DE30" w14:textId="77777777" w:rsidR="00F518DB" w:rsidRPr="00B260AF" w:rsidRDefault="001F2FDC">
            <w:pPr>
              <w:jc w:val="center"/>
              <w:rPr>
                <w:szCs w:val="21"/>
              </w:rPr>
            </w:pPr>
            <w:r w:rsidRPr="00B260AF">
              <w:rPr>
                <w:rFonts w:hint="eastAsia"/>
                <w:szCs w:val="21"/>
              </w:rPr>
              <w:t>套</w:t>
            </w:r>
          </w:p>
        </w:tc>
        <w:tc>
          <w:tcPr>
            <w:tcW w:w="973" w:type="dxa"/>
            <w:vAlign w:val="center"/>
          </w:tcPr>
          <w:p w14:paraId="508C9E78" w14:textId="77777777" w:rsidR="00F518DB" w:rsidRPr="00B260AF" w:rsidRDefault="001F2FDC">
            <w:pPr>
              <w:jc w:val="center"/>
              <w:rPr>
                <w:szCs w:val="21"/>
              </w:rPr>
            </w:pPr>
            <w:r w:rsidRPr="00B260AF">
              <w:rPr>
                <w:szCs w:val="21"/>
              </w:rPr>
              <w:t>1</w:t>
            </w:r>
          </w:p>
        </w:tc>
        <w:tc>
          <w:tcPr>
            <w:tcW w:w="1275" w:type="dxa"/>
          </w:tcPr>
          <w:p w14:paraId="3DA842ED" w14:textId="77777777" w:rsidR="00F518DB" w:rsidRPr="00B260AF" w:rsidRDefault="00F518DB">
            <w:pPr>
              <w:jc w:val="center"/>
            </w:pPr>
          </w:p>
        </w:tc>
      </w:tr>
      <w:tr w:rsidR="00B260AF" w:rsidRPr="00B260AF" w14:paraId="2A54B231" w14:textId="77777777">
        <w:trPr>
          <w:trHeight w:val="157"/>
        </w:trPr>
        <w:tc>
          <w:tcPr>
            <w:tcW w:w="1005" w:type="dxa"/>
            <w:vAlign w:val="center"/>
          </w:tcPr>
          <w:p w14:paraId="091E8719" w14:textId="77777777" w:rsidR="00F518DB" w:rsidRPr="00B260AF" w:rsidRDefault="00F518DB">
            <w:pPr>
              <w:numPr>
                <w:ilvl w:val="0"/>
                <w:numId w:val="1"/>
              </w:numPr>
              <w:jc w:val="center"/>
            </w:pPr>
          </w:p>
        </w:tc>
        <w:tc>
          <w:tcPr>
            <w:tcW w:w="4436" w:type="dxa"/>
            <w:vAlign w:val="center"/>
          </w:tcPr>
          <w:p w14:paraId="7331711E" w14:textId="77777777" w:rsidR="00F518DB" w:rsidRPr="00B260AF" w:rsidRDefault="001F2FDC">
            <w:pPr>
              <w:jc w:val="left"/>
              <w:rPr>
                <w:szCs w:val="21"/>
              </w:rPr>
            </w:pPr>
            <w:r w:rsidRPr="00B260AF">
              <w:rPr>
                <w:rFonts w:hint="eastAsia"/>
                <w:szCs w:val="21"/>
              </w:rPr>
              <w:t>收割机三维拆装教学软件（单机版）</w:t>
            </w:r>
          </w:p>
        </w:tc>
        <w:tc>
          <w:tcPr>
            <w:tcW w:w="850" w:type="dxa"/>
            <w:vAlign w:val="center"/>
          </w:tcPr>
          <w:p w14:paraId="4ACD7E17" w14:textId="77777777" w:rsidR="00F518DB" w:rsidRPr="00B260AF" w:rsidRDefault="001F2FDC">
            <w:pPr>
              <w:jc w:val="center"/>
              <w:rPr>
                <w:szCs w:val="21"/>
              </w:rPr>
            </w:pPr>
            <w:r w:rsidRPr="00B260AF">
              <w:rPr>
                <w:rFonts w:hint="eastAsia"/>
                <w:szCs w:val="21"/>
              </w:rPr>
              <w:t>套</w:t>
            </w:r>
          </w:p>
        </w:tc>
        <w:tc>
          <w:tcPr>
            <w:tcW w:w="973" w:type="dxa"/>
            <w:vAlign w:val="center"/>
          </w:tcPr>
          <w:p w14:paraId="486B0B4D" w14:textId="77777777" w:rsidR="00F518DB" w:rsidRPr="00B260AF" w:rsidRDefault="001F2FDC">
            <w:pPr>
              <w:jc w:val="center"/>
              <w:rPr>
                <w:szCs w:val="21"/>
              </w:rPr>
            </w:pPr>
            <w:r w:rsidRPr="00B260AF">
              <w:rPr>
                <w:szCs w:val="21"/>
              </w:rPr>
              <w:t>1</w:t>
            </w:r>
          </w:p>
        </w:tc>
        <w:tc>
          <w:tcPr>
            <w:tcW w:w="1275" w:type="dxa"/>
          </w:tcPr>
          <w:p w14:paraId="4D9D65BC" w14:textId="77777777" w:rsidR="00F518DB" w:rsidRPr="00B260AF" w:rsidRDefault="00F518DB">
            <w:pPr>
              <w:jc w:val="center"/>
            </w:pPr>
          </w:p>
        </w:tc>
      </w:tr>
      <w:tr w:rsidR="00B260AF" w:rsidRPr="00B260AF" w14:paraId="72740C94" w14:textId="77777777">
        <w:trPr>
          <w:trHeight w:val="423"/>
        </w:trPr>
        <w:tc>
          <w:tcPr>
            <w:tcW w:w="1005" w:type="dxa"/>
            <w:vAlign w:val="center"/>
          </w:tcPr>
          <w:p w14:paraId="0E44D3ED" w14:textId="77777777" w:rsidR="00F518DB" w:rsidRPr="00B260AF" w:rsidRDefault="00F518DB">
            <w:pPr>
              <w:numPr>
                <w:ilvl w:val="0"/>
                <w:numId w:val="1"/>
              </w:numPr>
              <w:jc w:val="center"/>
            </w:pPr>
          </w:p>
        </w:tc>
        <w:tc>
          <w:tcPr>
            <w:tcW w:w="4436" w:type="dxa"/>
            <w:vAlign w:val="center"/>
          </w:tcPr>
          <w:p w14:paraId="0182E193" w14:textId="77777777" w:rsidR="00F518DB" w:rsidRPr="00B260AF" w:rsidRDefault="001F2FDC">
            <w:pPr>
              <w:jc w:val="left"/>
              <w:rPr>
                <w:szCs w:val="21"/>
              </w:rPr>
            </w:pPr>
            <w:r w:rsidRPr="00B260AF">
              <w:rPr>
                <w:rFonts w:hint="eastAsia"/>
                <w:szCs w:val="21"/>
              </w:rPr>
              <w:t>发动机（六缸）</w:t>
            </w:r>
            <w:r w:rsidRPr="00B260AF">
              <w:rPr>
                <w:rFonts w:hint="eastAsia"/>
                <w:szCs w:val="21"/>
              </w:rPr>
              <w:t xml:space="preserve"> </w:t>
            </w:r>
            <w:r w:rsidRPr="00B260AF">
              <w:rPr>
                <w:rFonts w:hint="eastAsia"/>
                <w:szCs w:val="21"/>
              </w:rPr>
              <w:t>三维拆装教学软件（单机版）</w:t>
            </w:r>
          </w:p>
        </w:tc>
        <w:tc>
          <w:tcPr>
            <w:tcW w:w="850" w:type="dxa"/>
            <w:vAlign w:val="center"/>
          </w:tcPr>
          <w:p w14:paraId="151479E7" w14:textId="77777777" w:rsidR="00F518DB" w:rsidRPr="00B260AF" w:rsidRDefault="001F2FDC">
            <w:pPr>
              <w:jc w:val="center"/>
              <w:rPr>
                <w:szCs w:val="21"/>
              </w:rPr>
            </w:pPr>
            <w:r w:rsidRPr="00B260AF">
              <w:rPr>
                <w:rFonts w:hint="eastAsia"/>
                <w:szCs w:val="21"/>
              </w:rPr>
              <w:t>套</w:t>
            </w:r>
          </w:p>
        </w:tc>
        <w:tc>
          <w:tcPr>
            <w:tcW w:w="973" w:type="dxa"/>
            <w:vAlign w:val="center"/>
          </w:tcPr>
          <w:p w14:paraId="4D9560EB" w14:textId="77777777" w:rsidR="00F518DB" w:rsidRPr="00B260AF" w:rsidRDefault="001F2FDC">
            <w:pPr>
              <w:jc w:val="center"/>
              <w:rPr>
                <w:szCs w:val="21"/>
              </w:rPr>
            </w:pPr>
            <w:r w:rsidRPr="00B260AF">
              <w:rPr>
                <w:szCs w:val="21"/>
              </w:rPr>
              <w:t>1</w:t>
            </w:r>
          </w:p>
        </w:tc>
        <w:tc>
          <w:tcPr>
            <w:tcW w:w="1275" w:type="dxa"/>
          </w:tcPr>
          <w:p w14:paraId="76B40015" w14:textId="77777777" w:rsidR="00F518DB" w:rsidRPr="00B260AF" w:rsidRDefault="00F518DB">
            <w:pPr>
              <w:jc w:val="center"/>
            </w:pPr>
          </w:p>
        </w:tc>
      </w:tr>
    </w:tbl>
    <w:p w14:paraId="691379C8" w14:textId="77777777" w:rsidR="00F518DB" w:rsidRPr="00B260AF" w:rsidRDefault="00F518DB">
      <w:pPr>
        <w:widowControl/>
        <w:shd w:val="clear" w:color="auto" w:fill="FFFFFF"/>
        <w:spacing w:line="480" w:lineRule="auto"/>
        <w:ind w:firstLine="420"/>
        <w:rPr>
          <w:sz w:val="24"/>
        </w:rPr>
      </w:pPr>
    </w:p>
    <w:p w14:paraId="2B33DCC7" w14:textId="77777777" w:rsidR="00F518DB" w:rsidRPr="00B260AF" w:rsidRDefault="001F2FDC">
      <w:pPr>
        <w:widowControl/>
        <w:shd w:val="clear" w:color="auto" w:fill="FFFFFF"/>
        <w:spacing w:line="480" w:lineRule="auto"/>
        <w:ind w:firstLine="420"/>
        <w:rPr>
          <w:sz w:val="24"/>
        </w:rPr>
      </w:pPr>
      <w:r w:rsidRPr="00B260AF">
        <w:rPr>
          <w:rFonts w:hint="eastAsia"/>
          <w:sz w:val="24"/>
        </w:rPr>
        <w:lastRenderedPageBreak/>
        <w:t>品目信息</w:t>
      </w:r>
      <w:proofErr w:type="gramStart"/>
      <w:r w:rsidRPr="00B260AF">
        <w:rPr>
          <w:rFonts w:hint="eastAsia"/>
          <w:sz w:val="24"/>
        </w:rPr>
        <w:t>一</w:t>
      </w:r>
      <w:proofErr w:type="gramEnd"/>
      <w:r w:rsidRPr="00B260AF">
        <w:rPr>
          <w:rFonts w:hint="eastAsia"/>
          <w:sz w:val="24"/>
        </w:rPr>
        <w:t>：</w:t>
      </w:r>
    </w:p>
    <w:p w14:paraId="7FA98014"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标的名称：拖拉机原理仿真教学软件（网络版）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24A36B8A"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90000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90000</w:t>
      </w:r>
    </w:p>
    <w:p w14:paraId="2C6152BE"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t>□</w:t>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信息传输业</w:t>
      </w:r>
      <w:r w:rsidRPr="00B260AF">
        <w:rPr>
          <w:rFonts w:hint="eastAsia"/>
          <w:sz w:val="24"/>
        </w:rPr>
        <w:t xml:space="preserve">  </w:t>
      </w:r>
      <w:r w:rsidRPr="00B260AF">
        <w:rPr>
          <w:rFonts w:hint="eastAsia"/>
          <w:sz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2CB0130C"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t>节能</w:t>
      </w:r>
      <w:r w:rsidRPr="00B260AF">
        <w:rPr>
          <w:sz w:val="24"/>
        </w:rPr>
        <w:t>：</w:t>
      </w:r>
      <w:r w:rsidRPr="00B260AF">
        <w:rPr>
          <w:rFonts w:ascii="宋体" w:eastAsia="宋体" w:hAnsi="宋体" w:cs="宋体" w:hint="eastAsia"/>
          <w:kern w:val="0"/>
          <w:sz w:val="24"/>
          <w:szCs w:val="24"/>
        </w:rPr>
        <w:t>□是</w:t>
      </w:r>
      <w:r w:rsidRPr="00B260AF">
        <w:rPr>
          <w:rFonts w:hint="eastAsia"/>
          <w:sz w:val="24"/>
        </w:rPr>
        <w:t xml:space="preserve">   </w:t>
      </w:r>
      <w:r w:rsidRPr="00B260AF">
        <w:rPr>
          <w:rFonts w:hint="eastAsia"/>
          <w:sz w:val="24"/>
        </w:rPr>
        <w:sym w:font="Wingdings 2" w:char="0052"/>
      </w:r>
      <w:r w:rsidRPr="00B260AF">
        <w:rPr>
          <w:rFonts w:hint="eastAsia"/>
          <w:sz w:val="24"/>
        </w:rPr>
        <w:t>否</w:t>
      </w:r>
      <w:r w:rsidRPr="00B260AF">
        <w:rPr>
          <w:rFonts w:hint="eastAsia"/>
          <w:sz w:val="24"/>
        </w:rPr>
        <w:t xml:space="preserve">            </w:t>
      </w:r>
      <w:r w:rsidRPr="00B260AF">
        <w:rPr>
          <w:rFonts w:hint="eastAsia"/>
          <w:sz w:val="24"/>
        </w:rPr>
        <w:t>环保：□是</w:t>
      </w:r>
      <w:r w:rsidRPr="00B260AF">
        <w:rPr>
          <w:rFonts w:hint="eastAsia"/>
          <w:sz w:val="24"/>
        </w:rPr>
        <w:t xml:space="preserve">   </w:t>
      </w:r>
      <w:r w:rsidRPr="00B260AF">
        <w:rPr>
          <w:rFonts w:hint="eastAsia"/>
          <w:sz w:val="24"/>
        </w:rPr>
        <w:sym w:font="Wingdings 2" w:char="0052"/>
      </w:r>
      <w:r w:rsidRPr="00B260AF">
        <w:rPr>
          <w:rFonts w:hint="eastAsia"/>
          <w:sz w:val="24"/>
        </w:rPr>
        <w:t>否</w:t>
      </w:r>
    </w:p>
    <w:p w14:paraId="79D78CE5"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是   □否</w:t>
      </w:r>
    </w:p>
    <w:p w14:paraId="5D452FB7" w14:textId="77777777" w:rsidR="00F518DB" w:rsidRPr="00B260AF" w:rsidRDefault="00F518DB">
      <w:pPr>
        <w:widowControl/>
        <w:shd w:val="clear" w:color="auto" w:fill="FFFFFF"/>
        <w:ind w:firstLine="420"/>
        <w:rPr>
          <w:rFonts w:ascii="宋体" w:eastAsia="宋体" w:hAnsi="宋体" w:cs="宋体"/>
          <w:kern w:val="0"/>
          <w:sz w:val="24"/>
          <w:szCs w:val="24"/>
        </w:rPr>
      </w:pPr>
    </w:p>
    <w:p w14:paraId="42446981" w14:textId="77777777" w:rsidR="00F518DB" w:rsidRPr="00B260AF" w:rsidRDefault="001F2FDC">
      <w:pPr>
        <w:widowControl/>
        <w:shd w:val="clear" w:color="auto" w:fill="FFFFFF"/>
        <w:ind w:firstLine="420"/>
        <w:rPr>
          <w:rFonts w:ascii="宋体" w:eastAsia="宋体" w:hAnsi="宋体" w:cs="宋体"/>
          <w:kern w:val="0"/>
          <w:sz w:val="24"/>
          <w:szCs w:val="24"/>
        </w:rPr>
      </w:pPr>
      <w:r w:rsidRPr="00B260AF">
        <w:rPr>
          <w:rFonts w:ascii="宋体" w:eastAsia="宋体" w:hAnsi="宋体" w:cs="宋体" w:hint="eastAsia"/>
          <w:kern w:val="0"/>
          <w:sz w:val="24"/>
          <w:szCs w:val="24"/>
        </w:rPr>
        <w:t>功能和质量要求 ：软件</w:t>
      </w:r>
      <w:proofErr w:type="gramStart"/>
      <w:r w:rsidRPr="00B260AF">
        <w:rPr>
          <w:rFonts w:ascii="宋体" w:eastAsia="宋体" w:hAnsi="宋体" w:cs="宋体" w:hint="eastAsia"/>
          <w:kern w:val="0"/>
          <w:sz w:val="24"/>
          <w:szCs w:val="24"/>
        </w:rPr>
        <w:t>构建全三维</w:t>
      </w:r>
      <w:proofErr w:type="gramEnd"/>
      <w:r w:rsidRPr="00B260AF">
        <w:rPr>
          <w:rFonts w:ascii="宋体" w:eastAsia="宋体" w:hAnsi="宋体" w:cs="宋体" w:hint="eastAsia"/>
          <w:kern w:val="0"/>
          <w:sz w:val="24"/>
          <w:szCs w:val="24"/>
        </w:rPr>
        <w:t>原理仿真环境，三维环境中模拟拖拉机7个模块的运行工况，对7个模块进行交互式虚拟操作和控制，可以实现三种状态的动态展示：三维动态模拟运行透明展示、三维动态模拟运行外壳隐藏展示、三维动态模拟解剖运行展示。虚拟运行过程中，可以对拖拉机各模块进行360度旋转、放大、缩小，实现拖拉机模拟工况原理运行仿真教学和规范操作实训教学。</w:t>
      </w:r>
      <w:r w:rsidRPr="00B260AF">
        <w:rPr>
          <w:rFonts w:ascii="仿宋" w:eastAsia="仿宋" w:hAnsi="仿宋" w:cs="仿宋" w:hint="eastAsia"/>
          <w:szCs w:val="21"/>
        </w:rPr>
        <w:t>。</w:t>
      </w:r>
      <w:r w:rsidRPr="00B260AF">
        <w:rPr>
          <w:rFonts w:ascii="宋体" w:eastAsia="宋体" w:hAnsi="宋体" w:cs="宋体" w:hint="eastAsia"/>
          <w:kern w:val="0"/>
          <w:sz w:val="24"/>
          <w:szCs w:val="24"/>
        </w:rPr>
        <w:t>软件网络版最多可以安装不超过50台终端使用软件。</w:t>
      </w:r>
    </w:p>
    <w:p w14:paraId="55905487" w14:textId="77777777" w:rsidR="00F518DB" w:rsidRPr="00B260AF" w:rsidRDefault="00F518DB">
      <w:pPr>
        <w:pStyle w:val="a0"/>
        <w:ind w:firstLine="240"/>
        <w:rPr>
          <w:rFonts w:ascii="宋体" w:eastAsia="宋体" w:hAnsi="宋体" w:cs="宋体"/>
          <w:kern w:val="0"/>
          <w:sz w:val="24"/>
          <w:szCs w:val="24"/>
        </w:rPr>
      </w:pPr>
    </w:p>
    <w:p w14:paraId="5506F058" w14:textId="77777777" w:rsidR="00F518DB" w:rsidRPr="00B260AF" w:rsidRDefault="001F2FDC">
      <w:pPr>
        <w:pStyle w:val="2"/>
        <w:ind w:leftChars="0" w:left="0" w:firstLine="480"/>
        <w:rPr>
          <w:rFonts w:ascii="宋体" w:eastAsia="宋体" w:hAnsi="宋体" w:cs="宋体"/>
          <w:kern w:val="0"/>
          <w:sz w:val="24"/>
          <w:szCs w:val="24"/>
        </w:rPr>
      </w:pPr>
      <w:r w:rsidRPr="00B260AF">
        <w:rPr>
          <w:rFonts w:hint="eastAsia"/>
          <w:sz w:val="24"/>
        </w:rPr>
        <w:t>品目信息二：</w:t>
      </w:r>
    </w:p>
    <w:p w14:paraId="063F51B7"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标的名称：拖拉机行走系统虚拟诊断教学软件（单机版）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462E829E"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10000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10000</w:t>
      </w:r>
    </w:p>
    <w:p w14:paraId="0155B687"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t>□</w:t>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信息传输业</w:t>
      </w:r>
      <w:r w:rsidRPr="00B260AF">
        <w:rPr>
          <w:rFonts w:hint="eastAsia"/>
          <w:sz w:val="24"/>
        </w:rPr>
        <w:t xml:space="preserve">  </w:t>
      </w:r>
      <w:r w:rsidRPr="00B260AF">
        <w:rPr>
          <w:rFonts w:ascii="宋体" w:eastAsia="宋体" w:hAnsi="宋体" w:cs="宋体" w:hint="eastAsia"/>
          <w:kern w:val="0"/>
          <w:sz w:val="24"/>
          <w:szCs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50480553"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t>节能</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否            </w:t>
      </w:r>
      <w:r w:rsidRPr="00B260AF">
        <w:rPr>
          <w:rFonts w:hint="eastAsia"/>
          <w:sz w:val="24"/>
        </w:rPr>
        <w:t>环保</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76012867"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A3"/>
      </w:r>
      <w:r w:rsidRPr="00B260AF">
        <w:rPr>
          <w:rFonts w:ascii="宋体" w:eastAsia="宋体" w:hAnsi="宋体" w:cs="宋体" w:hint="eastAsia"/>
          <w:kern w:val="0"/>
          <w:sz w:val="24"/>
          <w:szCs w:val="24"/>
        </w:rPr>
        <w:t>否</w:t>
      </w:r>
    </w:p>
    <w:p w14:paraId="2577E843" w14:textId="77777777" w:rsidR="00F518DB" w:rsidRPr="00B260AF" w:rsidRDefault="00F518DB">
      <w:pPr>
        <w:widowControl/>
        <w:shd w:val="clear" w:color="auto" w:fill="FFFFFF"/>
        <w:ind w:firstLine="420"/>
        <w:rPr>
          <w:rFonts w:ascii="宋体" w:eastAsia="宋体" w:hAnsi="宋体" w:cs="宋体"/>
          <w:kern w:val="0"/>
          <w:sz w:val="24"/>
          <w:szCs w:val="24"/>
        </w:rPr>
      </w:pPr>
    </w:p>
    <w:p w14:paraId="04161B19" w14:textId="77777777" w:rsidR="00F518DB" w:rsidRPr="00B260AF" w:rsidRDefault="001F2FDC">
      <w:pPr>
        <w:widowControl/>
        <w:shd w:val="clear" w:color="auto" w:fill="FFFFFF"/>
        <w:ind w:firstLine="420"/>
        <w:rPr>
          <w:rFonts w:ascii="仿宋" w:eastAsia="仿宋" w:hAnsi="仿宋" w:cs="仿宋"/>
          <w:kern w:val="0"/>
          <w:szCs w:val="21"/>
        </w:rPr>
      </w:pPr>
      <w:r w:rsidRPr="00B260AF">
        <w:rPr>
          <w:rFonts w:ascii="宋体" w:eastAsia="宋体" w:hAnsi="宋体" w:cs="宋体" w:hint="eastAsia"/>
          <w:kern w:val="0"/>
          <w:sz w:val="24"/>
          <w:szCs w:val="24"/>
        </w:rPr>
        <w:lastRenderedPageBreak/>
        <w:t>功能和质量要求 ：软件</w:t>
      </w:r>
      <w:proofErr w:type="gramStart"/>
      <w:r w:rsidRPr="00B260AF">
        <w:rPr>
          <w:rFonts w:ascii="宋体" w:eastAsia="宋体" w:hAnsi="宋体" w:cs="宋体" w:hint="eastAsia"/>
          <w:kern w:val="0"/>
          <w:sz w:val="24"/>
          <w:szCs w:val="24"/>
        </w:rPr>
        <w:t>搭建全三维</w:t>
      </w:r>
      <w:proofErr w:type="gramEnd"/>
      <w:r w:rsidRPr="00B260AF">
        <w:rPr>
          <w:rFonts w:ascii="宋体" w:eastAsia="宋体" w:hAnsi="宋体" w:cs="宋体" w:hint="eastAsia"/>
          <w:kern w:val="0"/>
          <w:sz w:val="24"/>
          <w:szCs w:val="24"/>
        </w:rPr>
        <w:t>虚拟诊断操作环境，模拟拖拉机</w:t>
      </w:r>
      <w:r w:rsidRPr="00B260AF">
        <w:rPr>
          <w:rFonts w:hint="eastAsia"/>
          <w:sz w:val="24"/>
        </w:rPr>
        <w:t>行走系统</w:t>
      </w:r>
      <w:r w:rsidRPr="00B260AF">
        <w:rPr>
          <w:rFonts w:ascii="宋体" w:eastAsia="宋体" w:hAnsi="宋体" w:cs="宋体" w:hint="eastAsia"/>
          <w:kern w:val="0"/>
          <w:sz w:val="24"/>
          <w:szCs w:val="24"/>
        </w:rPr>
        <w:t>故障，以故障现象为导向，运用三维诊断工具，按照软件提示</w:t>
      </w:r>
      <w:proofErr w:type="gramStart"/>
      <w:r w:rsidRPr="00B260AF">
        <w:rPr>
          <w:rFonts w:ascii="宋体" w:eastAsia="宋体" w:hAnsi="宋体" w:cs="宋体" w:hint="eastAsia"/>
          <w:kern w:val="0"/>
          <w:sz w:val="24"/>
          <w:szCs w:val="24"/>
        </w:rPr>
        <w:t>栏指导</w:t>
      </w:r>
      <w:proofErr w:type="gramEnd"/>
      <w:r w:rsidRPr="00B260AF">
        <w:rPr>
          <w:rFonts w:ascii="宋体" w:eastAsia="宋体" w:hAnsi="宋体" w:cs="宋体" w:hint="eastAsia"/>
          <w:kern w:val="0"/>
          <w:sz w:val="24"/>
          <w:szCs w:val="24"/>
        </w:rPr>
        <w:t>步骤进行故障模拟排查和检测，在三维环境中虚拟排除故障，实现拖拉机</w:t>
      </w:r>
      <w:r w:rsidRPr="00B260AF">
        <w:rPr>
          <w:rFonts w:hint="eastAsia"/>
          <w:sz w:val="24"/>
        </w:rPr>
        <w:t>行走系统</w:t>
      </w:r>
      <w:r w:rsidRPr="00B260AF">
        <w:rPr>
          <w:rFonts w:ascii="宋体" w:eastAsia="宋体" w:hAnsi="宋体" w:cs="宋体" w:hint="eastAsia"/>
          <w:kern w:val="0"/>
          <w:sz w:val="24"/>
          <w:szCs w:val="24"/>
        </w:rPr>
        <w:t>虚拟诊断实</w:t>
      </w:r>
      <w:proofErr w:type="gramStart"/>
      <w:r w:rsidRPr="00B260AF">
        <w:rPr>
          <w:rFonts w:ascii="宋体" w:eastAsia="宋体" w:hAnsi="宋体" w:cs="宋体" w:hint="eastAsia"/>
          <w:kern w:val="0"/>
          <w:sz w:val="24"/>
          <w:szCs w:val="24"/>
        </w:rPr>
        <w:t>训教学</w:t>
      </w:r>
      <w:proofErr w:type="gramEnd"/>
      <w:r w:rsidRPr="00B260AF">
        <w:rPr>
          <w:rFonts w:ascii="宋体" w:eastAsia="宋体" w:hAnsi="宋体" w:cs="宋体" w:hint="eastAsia"/>
          <w:kern w:val="0"/>
          <w:sz w:val="24"/>
          <w:szCs w:val="24"/>
        </w:rPr>
        <w:t>和学习。软件单机版安装在1台教师机使用软件。</w:t>
      </w:r>
    </w:p>
    <w:p w14:paraId="5F1A4FDE" w14:textId="77777777" w:rsidR="00F518DB" w:rsidRPr="00B260AF" w:rsidRDefault="00F518DB">
      <w:pPr>
        <w:pStyle w:val="a0"/>
        <w:ind w:firstLine="210"/>
        <w:rPr>
          <w:rFonts w:ascii="仿宋" w:eastAsia="仿宋" w:hAnsi="仿宋" w:cs="仿宋"/>
          <w:kern w:val="0"/>
          <w:sz w:val="21"/>
          <w:szCs w:val="21"/>
        </w:rPr>
      </w:pPr>
    </w:p>
    <w:p w14:paraId="67B5121F" w14:textId="77777777" w:rsidR="00F518DB" w:rsidRPr="00B260AF" w:rsidRDefault="001F2FDC">
      <w:pPr>
        <w:pStyle w:val="2"/>
        <w:ind w:leftChars="0" w:left="0" w:firstLine="480"/>
        <w:rPr>
          <w:rFonts w:ascii="宋体" w:eastAsia="宋体" w:hAnsi="宋体" w:cs="宋体"/>
          <w:kern w:val="0"/>
          <w:sz w:val="24"/>
          <w:szCs w:val="24"/>
        </w:rPr>
      </w:pPr>
      <w:r w:rsidRPr="00B260AF">
        <w:rPr>
          <w:rFonts w:hint="eastAsia"/>
          <w:sz w:val="24"/>
        </w:rPr>
        <w:t>品目信息三：</w:t>
      </w:r>
    </w:p>
    <w:p w14:paraId="28850CED"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标的名称：插秧机插秧系统虚拟诊断教学软件（单机版）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134D9586"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10000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10000</w:t>
      </w:r>
    </w:p>
    <w:p w14:paraId="226DFCB7"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t>□</w:t>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信息传输业</w:t>
      </w:r>
      <w:r w:rsidRPr="00B260AF">
        <w:rPr>
          <w:rFonts w:hint="eastAsia"/>
          <w:sz w:val="24"/>
        </w:rPr>
        <w:t xml:space="preserve">  </w:t>
      </w:r>
      <w:r w:rsidRPr="00B260AF">
        <w:rPr>
          <w:rFonts w:ascii="宋体" w:eastAsia="宋体" w:hAnsi="宋体" w:cs="宋体" w:hint="eastAsia"/>
          <w:kern w:val="0"/>
          <w:sz w:val="24"/>
          <w:szCs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7084B372"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t>节能</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否            </w:t>
      </w:r>
      <w:r w:rsidRPr="00B260AF">
        <w:rPr>
          <w:rFonts w:hint="eastAsia"/>
          <w:sz w:val="24"/>
        </w:rPr>
        <w:t>环保</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2DE51ABF"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是   □否</w:t>
      </w:r>
    </w:p>
    <w:p w14:paraId="493FCE74" w14:textId="77777777" w:rsidR="00F518DB" w:rsidRPr="00B260AF" w:rsidRDefault="00F518DB">
      <w:pPr>
        <w:widowControl/>
        <w:shd w:val="clear" w:color="auto" w:fill="FFFFFF"/>
        <w:ind w:firstLine="420"/>
        <w:rPr>
          <w:rFonts w:ascii="宋体" w:eastAsia="宋体" w:hAnsi="宋体" w:cs="宋体"/>
          <w:kern w:val="0"/>
          <w:sz w:val="24"/>
          <w:szCs w:val="24"/>
        </w:rPr>
      </w:pPr>
    </w:p>
    <w:p w14:paraId="2FE01368" w14:textId="77777777" w:rsidR="00F518DB" w:rsidRPr="00B260AF" w:rsidRDefault="001F2FDC">
      <w:pPr>
        <w:widowControl/>
        <w:shd w:val="clear" w:color="auto" w:fill="FFFFFF"/>
        <w:ind w:firstLine="420"/>
        <w:rPr>
          <w:rFonts w:ascii="仿宋" w:eastAsia="仿宋" w:hAnsi="仿宋" w:cs="仿宋"/>
          <w:kern w:val="0"/>
          <w:szCs w:val="21"/>
        </w:rPr>
      </w:pPr>
      <w:r w:rsidRPr="00B260AF">
        <w:rPr>
          <w:rFonts w:ascii="宋体" w:eastAsia="宋体" w:hAnsi="宋体" w:cs="宋体" w:hint="eastAsia"/>
          <w:kern w:val="0"/>
          <w:sz w:val="24"/>
          <w:szCs w:val="24"/>
        </w:rPr>
        <w:t>功能和质量要求 ：插秧机插秧系统虚拟诊断教学软件参照高速插秧机进行三维建模，软件</w:t>
      </w:r>
      <w:proofErr w:type="gramStart"/>
      <w:r w:rsidRPr="00B260AF">
        <w:rPr>
          <w:rFonts w:ascii="宋体" w:eastAsia="宋体" w:hAnsi="宋体" w:cs="宋体" w:hint="eastAsia"/>
          <w:kern w:val="0"/>
          <w:sz w:val="24"/>
          <w:szCs w:val="24"/>
        </w:rPr>
        <w:t>搭建全三维</w:t>
      </w:r>
      <w:proofErr w:type="gramEnd"/>
      <w:r w:rsidRPr="00B260AF">
        <w:rPr>
          <w:rFonts w:ascii="宋体" w:eastAsia="宋体" w:hAnsi="宋体" w:cs="宋体" w:hint="eastAsia"/>
          <w:kern w:val="0"/>
          <w:sz w:val="24"/>
          <w:szCs w:val="24"/>
        </w:rPr>
        <w:t>虚拟诊断操作环境，模拟插秧机插秧系统常规故障，以故障现象为导向，运用三维诊断工具，按照软件提示</w:t>
      </w:r>
      <w:proofErr w:type="gramStart"/>
      <w:r w:rsidRPr="00B260AF">
        <w:rPr>
          <w:rFonts w:ascii="宋体" w:eastAsia="宋体" w:hAnsi="宋体" w:cs="宋体" w:hint="eastAsia"/>
          <w:kern w:val="0"/>
          <w:sz w:val="24"/>
          <w:szCs w:val="24"/>
        </w:rPr>
        <w:t>栏指导</w:t>
      </w:r>
      <w:proofErr w:type="gramEnd"/>
      <w:r w:rsidRPr="00B260AF">
        <w:rPr>
          <w:rFonts w:ascii="宋体" w:eastAsia="宋体" w:hAnsi="宋体" w:cs="宋体" w:hint="eastAsia"/>
          <w:kern w:val="0"/>
          <w:sz w:val="24"/>
          <w:szCs w:val="24"/>
        </w:rPr>
        <w:t>步骤进行故障模拟排查和检测，在三维环境中虚拟排除故障，实现插秧机虚拟诊断实</w:t>
      </w:r>
      <w:proofErr w:type="gramStart"/>
      <w:r w:rsidRPr="00B260AF">
        <w:rPr>
          <w:rFonts w:ascii="宋体" w:eastAsia="宋体" w:hAnsi="宋体" w:cs="宋体" w:hint="eastAsia"/>
          <w:kern w:val="0"/>
          <w:sz w:val="24"/>
          <w:szCs w:val="24"/>
        </w:rPr>
        <w:t>训教学</w:t>
      </w:r>
      <w:proofErr w:type="gramEnd"/>
      <w:r w:rsidRPr="00B260AF">
        <w:rPr>
          <w:rFonts w:ascii="宋体" w:eastAsia="宋体" w:hAnsi="宋体" w:cs="宋体" w:hint="eastAsia"/>
          <w:kern w:val="0"/>
          <w:sz w:val="24"/>
          <w:szCs w:val="24"/>
        </w:rPr>
        <w:t>和学习。软件单机版安装在1台教师机使用软件。</w:t>
      </w:r>
    </w:p>
    <w:p w14:paraId="42553966" w14:textId="77777777" w:rsidR="00F518DB" w:rsidRPr="00B260AF" w:rsidRDefault="00F518DB">
      <w:pPr>
        <w:widowControl/>
        <w:shd w:val="clear" w:color="auto" w:fill="FFFFFF"/>
        <w:spacing w:line="480" w:lineRule="auto"/>
        <w:ind w:firstLine="420"/>
        <w:rPr>
          <w:sz w:val="24"/>
        </w:rPr>
      </w:pPr>
    </w:p>
    <w:p w14:paraId="1031E59A" w14:textId="6D6A9010" w:rsidR="00F518DB" w:rsidRPr="00B260AF" w:rsidRDefault="001F2FDC" w:rsidP="00B260AF">
      <w:pPr>
        <w:pStyle w:val="2"/>
        <w:ind w:leftChars="0" w:left="0" w:firstLine="480"/>
        <w:rPr>
          <w:rFonts w:ascii="宋体" w:eastAsia="宋体" w:hAnsi="宋体" w:cs="宋体" w:hint="eastAsia"/>
          <w:kern w:val="0"/>
          <w:sz w:val="24"/>
          <w:szCs w:val="24"/>
        </w:rPr>
      </w:pPr>
      <w:r w:rsidRPr="00B260AF">
        <w:rPr>
          <w:rFonts w:hint="eastAsia"/>
          <w:sz w:val="24"/>
        </w:rPr>
        <w:t>品目信息四：</w:t>
      </w:r>
    </w:p>
    <w:p w14:paraId="6541FCB1"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标的名称：收割机收割系统虚拟诊断教学软件（单机版）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2F87F189"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10000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10000</w:t>
      </w:r>
    </w:p>
    <w:p w14:paraId="0D49E971"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t>☑</w:t>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信息传输业</w:t>
      </w:r>
      <w:r w:rsidRPr="00B260AF">
        <w:rPr>
          <w:rFonts w:hint="eastAsia"/>
          <w:sz w:val="24"/>
        </w:rPr>
        <w:t xml:space="preserve">  </w:t>
      </w:r>
      <w:r w:rsidRPr="00B260AF">
        <w:rPr>
          <w:rFonts w:ascii="宋体" w:eastAsia="宋体" w:hAnsi="宋体" w:cs="宋体" w:hint="eastAsia"/>
          <w:kern w:val="0"/>
          <w:sz w:val="24"/>
          <w:szCs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678D5144"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t>节能</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否            </w:t>
      </w:r>
      <w:r w:rsidRPr="00B260AF">
        <w:rPr>
          <w:rFonts w:hint="eastAsia"/>
          <w:sz w:val="24"/>
        </w:rPr>
        <w:t>环保</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337386E7"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lastRenderedPageBreak/>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是   □否</w:t>
      </w:r>
    </w:p>
    <w:p w14:paraId="720B26A7" w14:textId="77777777" w:rsidR="00F518DB" w:rsidRPr="00B260AF" w:rsidRDefault="001F2FDC">
      <w:pPr>
        <w:widowControl/>
        <w:shd w:val="clear" w:color="auto" w:fill="FFFFFF"/>
        <w:ind w:firstLine="420"/>
        <w:rPr>
          <w:rFonts w:ascii="宋体" w:eastAsia="宋体" w:hAnsi="宋体" w:cs="宋体"/>
          <w:kern w:val="0"/>
          <w:sz w:val="24"/>
          <w:szCs w:val="24"/>
        </w:rPr>
      </w:pPr>
      <w:r w:rsidRPr="00B260AF">
        <w:rPr>
          <w:rFonts w:ascii="宋体" w:eastAsia="宋体" w:hAnsi="宋体" w:cs="宋体" w:hint="eastAsia"/>
          <w:kern w:val="0"/>
          <w:sz w:val="24"/>
          <w:szCs w:val="24"/>
        </w:rPr>
        <w:t>功能和质量要求 ：软件参照履带式全喂入收割机进行三维建模，软件</w:t>
      </w:r>
      <w:proofErr w:type="gramStart"/>
      <w:r w:rsidRPr="00B260AF">
        <w:rPr>
          <w:rFonts w:ascii="宋体" w:eastAsia="宋体" w:hAnsi="宋体" w:cs="宋体" w:hint="eastAsia"/>
          <w:kern w:val="0"/>
          <w:sz w:val="24"/>
          <w:szCs w:val="24"/>
        </w:rPr>
        <w:t>搭建全三维</w:t>
      </w:r>
      <w:proofErr w:type="gramEnd"/>
      <w:r w:rsidRPr="00B260AF">
        <w:rPr>
          <w:rFonts w:ascii="宋体" w:eastAsia="宋体" w:hAnsi="宋体" w:cs="宋体" w:hint="eastAsia"/>
          <w:kern w:val="0"/>
          <w:sz w:val="24"/>
          <w:szCs w:val="24"/>
        </w:rPr>
        <w:t>虚拟诊断操作环境，模拟收割机收割系统常规故障，以故障现象为导向，运用三维诊断工具，按照软件提示</w:t>
      </w:r>
      <w:proofErr w:type="gramStart"/>
      <w:r w:rsidRPr="00B260AF">
        <w:rPr>
          <w:rFonts w:ascii="宋体" w:eastAsia="宋体" w:hAnsi="宋体" w:cs="宋体" w:hint="eastAsia"/>
          <w:kern w:val="0"/>
          <w:sz w:val="24"/>
          <w:szCs w:val="24"/>
        </w:rPr>
        <w:t>栏指导</w:t>
      </w:r>
      <w:proofErr w:type="gramEnd"/>
      <w:r w:rsidRPr="00B260AF">
        <w:rPr>
          <w:rFonts w:ascii="宋体" w:eastAsia="宋体" w:hAnsi="宋体" w:cs="宋体" w:hint="eastAsia"/>
          <w:kern w:val="0"/>
          <w:sz w:val="24"/>
          <w:szCs w:val="24"/>
        </w:rPr>
        <w:t>步骤进行故障模拟排查和检测，在三维环境中虚拟排除故障，实现收割机虚拟诊断实</w:t>
      </w:r>
      <w:proofErr w:type="gramStart"/>
      <w:r w:rsidRPr="00B260AF">
        <w:rPr>
          <w:rFonts w:ascii="宋体" w:eastAsia="宋体" w:hAnsi="宋体" w:cs="宋体" w:hint="eastAsia"/>
          <w:kern w:val="0"/>
          <w:sz w:val="24"/>
          <w:szCs w:val="24"/>
        </w:rPr>
        <w:t>训教学</w:t>
      </w:r>
      <w:proofErr w:type="gramEnd"/>
      <w:r w:rsidRPr="00B260AF">
        <w:rPr>
          <w:rFonts w:ascii="宋体" w:eastAsia="宋体" w:hAnsi="宋体" w:cs="宋体" w:hint="eastAsia"/>
          <w:kern w:val="0"/>
          <w:sz w:val="24"/>
          <w:szCs w:val="24"/>
        </w:rPr>
        <w:t>和学习。软件单机版安装在1台教师机使用软件。</w:t>
      </w:r>
    </w:p>
    <w:p w14:paraId="30D6D399" w14:textId="77777777" w:rsidR="00F518DB" w:rsidRPr="00B260AF" w:rsidRDefault="00F518DB">
      <w:pPr>
        <w:pStyle w:val="a0"/>
        <w:ind w:firstLine="240"/>
        <w:rPr>
          <w:rFonts w:ascii="宋体" w:eastAsia="宋体" w:hAnsi="宋体" w:cs="宋体"/>
          <w:kern w:val="0"/>
          <w:sz w:val="24"/>
          <w:szCs w:val="24"/>
        </w:rPr>
      </w:pPr>
    </w:p>
    <w:p w14:paraId="2CF61C4B" w14:textId="77777777" w:rsidR="00F518DB" w:rsidRPr="00B260AF" w:rsidRDefault="001F2FDC">
      <w:pPr>
        <w:pStyle w:val="2"/>
        <w:ind w:leftChars="0" w:left="0" w:firstLine="480"/>
        <w:rPr>
          <w:rFonts w:ascii="宋体" w:eastAsia="宋体" w:hAnsi="宋体" w:cs="宋体"/>
          <w:kern w:val="0"/>
          <w:sz w:val="24"/>
          <w:szCs w:val="24"/>
        </w:rPr>
      </w:pPr>
      <w:r w:rsidRPr="00B260AF">
        <w:rPr>
          <w:rFonts w:hint="eastAsia"/>
          <w:sz w:val="24"/>
        </w:rPr>
        <w:t>品目信息五：</w:t>
      </w:r>
    </w:p>
    <w:p w14:paraId="659C08C8"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标的名称：拖拉机三维拆装教学软件（单机版）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2E09C549"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20000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20000</w:t>
      </w:r>
    </w:p>
    <w:p w14:paraId="47E2592F"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t>□</w:t>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信息传输业</w:t>
      </w:r>
      <w:r w:rsidRPr="00B260AF">
        <w:rPr>
          <w:rFonts w:hint="eastAsia"/>
          <w:sz w:val="24"/>
        </w:rPr>
        <w:t xml:space="preserve">  </w:t>
      </w:r>
      <w:r w:rsidRPr="00B260AF">
        <w:rPr>
          <w:rFonts w:ascii="宋体" w:eastAsia="宋体" w:hAnsi="宋体" w:cs="宋体" w:hint="eastAsia"/>
          <w:kern w:val="0"/>
          <w:sz w:val="24"/>
          <w:szCs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51844DD8"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t>节能</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否            </w:t>
      </w:r>
      <w:r w:rsidRPr="00B260AF">
        <w:rPr>
          <w:rFonts w:hint="eastAsia"/>
          <w:sz w:val="24"/>
        </w:rPr>
        <w:t>环保</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5227CE84" w14:textId="2C25B0B2" w:rsidR="00F518DB" w:rsidRPr="00B260AF" w:rsidRDefault="001F2FDC" w:rsidP="00B260AF">
      <w:pPr>
        <w:widowControl/>
        <w:shd w:val="clear" w:color="auto" w:fill="FFFFFF"/>
        <w:spacing w:line="480" w:lineRule="auto"/>
        <w:ind w:firstLine="420"/>
        <w:rPr>
          <w:rFonts w:ascii="宋体" w:eastAsia="宋体" w:hAnsi="宋体" w:cs="宋体" w:hint="eastAsia"/>
          <w:kern w:val="0"/>
          <w:sz w:val="24"/>
          <w:szCs w:val="24"/>
        </w:rPr>
      </w:pPr>
      <w:r w:rsidRPr="00B260AF">
        <w:rPr>
          <w:rFonts w:ascii="宋体" w:eastAsia="宋体" w:hAnsi="宋体" w:cs="宋体" w:hint="eastAsia"/>
          <w:kern w:val="0"/>
          <w:sz w:val="24"/>
          <w:szCs w:val="24"/>
        </w:rPr>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sym w:font="Wingdings 2" w:char="00A3"/>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5C2A831B" w14:textId="77777777" w:rsidR="00F518DB" w:rsidRPr="00B260AF" w:rsidRDefault="001F2FDC">
      <w:pPr>
        <w:widowControl/>
        <w:shd w:val="clear" w:color="auto" w:fill="FFFFFF"/>
        <w:ind w:firstLine="420"/>
        <w:rPr>
          <w:rFonts w:ascii="仿宋" w:eastAsia="仿宋" w:hAnsi="仿宋" w:cs="仿宋"/>
          <w:bCs/>
          <w:szCs w:val="21"/>
        </w:rPr>
      </w:pPr>
      <w:r w:rsidRPr="00B260AF">
        <w:rPr>
          <w:rFonts w:ascii="宋体" w:eastAsia="宋体" w:hAnsi="宋体" w:cs="宋体" w:hint="eastAsia"/>
          <w:kern w:val="0"/>
          <w:sz w:val="24"/>
          <w:szCs w:val="24"/>
        </w:rPr>
        <w:t>功能和质量要求 ：软件包括拖拉机变速箱三维拆装教学模块、拖拉机离合器三维拆装教学模块、拖拉机前桥三维拆装教学模块、拖拉机后桥三维拆装教学模块、拖拉机分动器三维拆装教学模块、拖拉机最终传动三维拆装教学模块、拖拉机提升器三维拆装教学模块、拖拉机制动装置三维拆装教学模块、拖拉机整机三维拆装教学模块。软件单机版安装在1台教师机使用软件。</w:t>
      </w:r>
    </w:p>
    <w:p w14:paraId="65F484E3" w14:textId="77777777" w:rsidR="00F518DB" w:rsidRPr="00B260AF" w:rsidRDefault="00F518DB">
      <w:pPr>
        <w:pStyle w:val="a0"/>
        <w:ind w:firstLine="210"/>
        <w:rPr>
          <w:rFonts w:ascii="仿宋" w:eastAsia="仿宋" w:hAnsi="仿宋" w:cs="仿宋"/>
          <w:bCs/>
          <w:sz w:val="21"/>
          <w:szCs w:val="21"/>
        </w:rPr>
      </w:pPr>
    </w:p>
    <w:p w14:paraId="709AEFBF" w14:textId="77777777" w:rsidR="00F518DB" w:rsidRPr="00B260AF" w:rsidRDefault="001F2FDC">
      <w:pPr>
        <w:pStyle w:val="2"/>
        <w:ind w:leftChars="0" w:left="0" w:firstLine="480"/>
        <w:rPr>
          <w:rFonts w:ascii="宋体" w:eastAsia="宋体" w:hAnsi="宋体" w:cs="宋体"/>
          <w:kern w:val="0"/>
          <w:sz w:val="24"/>
          <w:szCs w:val="24"/>
        </w:rPr>
      </w:pPr>
      <w:r w:rsidRPr="00B260AF">
        <w:rPr>
          <w:rFonts w:hint="eastAsia"/>
          <w:sz w:val="24"/>
        </w:rPr>
        <w:t>品目信息六：</w:t>
      </w:r>
    </w:p>
    <w:p w14:paraId="44F1D139"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标的名称：插秧机三维拆装教学软件（单机版）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0BF446B0"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20000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20000</w:t>
      </w:r>
    </w:p>
    <w:p w14:paraId="3548834A"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sym w:font="Wingdings 2" w:char="00A3"/>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信息传输业</w:t>
      </w:r>
      <w:r w:rsidRPr="00B260AF">
        <w:rPr>
          <w:rFonts w:hint="eastAsia"/>
          <w:sz w:val="24"/>
        </w:rPr>
        <w:t xml:space="preserve">  </w:t>
      </w:r>
      <w:r w:rsidRPr="00B260AF">
        <w:rPr>
          <w:rFonts w:ascii="宋体" w:eastAsia="宋体" w:hAnsi="宋体" w:cs="宋体" w:hint="eastAsia"/>
          <w:kern w:val="0"/>
          <w:sz w:val="24"/>
          <w:szCs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39E16DF2"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lastRenderedPageBreak/>
        <w:t>节能</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否            </w:t>
      </w:r>
      <w:r w:rsidRPr="00B260AF">
        <w:rPr>
          <w:rFonts w:hint="eastAsia"/>
          <w:sz w:val="24"/>
        </w:rPr>
        <w:t>环保</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1843C25F"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448CA476" w14:textId="77777777" w:rsidR="00F518DB" w:rsidRPr="00B260AF" w:rsidRDefault="001F2FDC">
      <w:pPr>
        <w:ind w:firstLineChars="200" w:firstLine="480"/>
        <w:jc w:val="left"/>
        <w:rPr>
          <w:rFonts w:ascii="仿宋" w:eastAsia="仿宋" w:hAnsi="仿宋" w:cs="仿宋"/>
          <w:bCs/>
          <w:szCs w:val="21"/>
        </w:rPr>
      </w:pPr>
      <w:r w:rsidRPr="00B260AF">
        <w:rPr>
          <w:rFonts w:ascii="宋体" w:eastAsia="宋体" w:hAnsi="宋体" w:cs="宋体" w:hint="eastAsia"/>
          <w:kern w:val="0"/>
          <w:sz w:val="24"/>
          <w:szCs w:val="24"/>
        </w:rPr>
        <w:t>功能和质量要求 ：软件包括插秧机变速箱仿真教学模块、插秧机</w:t>
      </w:r>
      <w:proofErr w:type="gramStart"/>
      <w:r w:rsidRPr="00B260AF">
        <w:rPr>
          <w:rFonts w:ascii="宋体" w:eastAsia="宋体" w:hAnsi="宋体" w:cs="宋体" w:hint="eastAsia"/>
          <w:kern w:val="0"/>
          <w:sz w:val="24"/>
          <w:szCs w:val="24"/>
        </w:rPr>
        <w:t>栽秧台仿真</w:t>
      </w:r>
      <w:proofErr w:type="gramEnd"/>
      <w:r w:rsidRPr="00B260AF">
        <w:rPr>
          <w:rFonts w:ascii="宋体" w:eastAsia="宋体" w:hAnsi="宋体" w:cs="宋体" w:hint="eastAsia"/>
          <w:kern w:val="0"/>
          <w:sz w:val="24"/>
          <w:szCs w:val="24"/>
        </w:rPr>
        <w:t>教学模块、插秧机插植臂仿真教学模块、插秧机传送箱仿真教学模块、秧机插秧箱仿真教学模块、插秧机前车轴仿真教学模块、插秧机后车轴仿真教学模块、插秧机旋转箱仿真教学模块、插秧机整机仿真教学模块。软件单机版安装在1台教师机使用软件。</w:t>
      </w:r>
    </w:p>
    <w:p w14:paraId="628E24CC" w14:textId="77777777" w:rsidR="00F518DB" w:rsidRPr="00B260AF" w:rsidRDefault="00F518DB">
      <w:pPr>
        <w:widowControl/>
        <w:shd w:val="clear" w:color="auto" w:fill="FFFFFF"/>
        <w:spacing w:line="480" w:lineRule="auto"/>
        <w:ind w:firstLine="420"/>
        <w:rPr>
          <w:sz w:val="24"/>
        </w:rPr>
      </w:pPr>
    </w:p>
    <w:p w14:paraId="52C20909" w14:textId="77777777" w:rsidR="00F518DB" w:rsidRPr="00B260AF" w:rsidRDefault="001F2FDC">
      <w:pPr>
        <w:pStyle w:val="2"/>
        <w:ind w:leftChars="0" w:left="0" w:firstLine="480"/>
        <w:rPr>
          <w:rFonts w:ascii="宋体" w:eastAsia="宋体" w:hAnsi="宋体" w:cs="宋体"/>
          <w:kern w:val="0"/>
          <w:sz w:val="24"/>
          <w:szCs w:val="24"/>
        </w:rPr>
      </w:pPr>
      <w:r w:rsidRPr="00B260AF">
        <w:rPr>
          <w:rFonts w:hint="eastAsia"/>
          <w:sz w:val="24"/>
        </w:rPr>
        <w:t>品目信息七：</w:t>
      </w:r>
    </w:p>
    <w:p w14:paraId="7E9E26C3"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标的名称：收割机三维拆装教学软件（单机版）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1441F31D"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20000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20000</w:t>
      </w:r>
    </w:p>
    <w:p w14:paraId="41186525"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t>□</w:t>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信息传输业</w:t>
      </w:r>
      <w:r w:rsidRPr="00B260AF">
        <w:rPr>
          <w:rFonts w:hint="eastAsia"/>
          <w:sz w:val="24"/>
        </w:rPr>
        <w:t xml:space="preserve">  </w:t>
      </w:r>
      <w:r w:rsidRPr="00B260AF">
        <w:rPr>
          <w:rFonts w:ascii="宋体" w:eastAsia="宋体" w:hAnsi="宋体" w:cs="宋体" w:hint="eastAsia"/>
          <w:kern w:val="0"/>
          <w:sz w:val="24"/>
          <w:szCs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5FED0C77"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t>节能</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否            </w:t>
      </w:r>
      <w:r w:rsidRPr="00B260AF">
        <w:rPr>
          <w:rFonts w:hint="eastAsia"/>
          <w:sz w:val="24"/>
        </w:rPr>
        <w:t>环保</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24040AC6"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4A1E03BA" w14:textId="77777777" w:rsidR="00F518DB" w:rsidRPr="00B260AF" w:rsidRDefault="001F2FDC">
      <w:pPr>
        <w:ind w:firstLineChars="200" w:firstLine="480"/>
        <w:jc w:val="left"/>
        <w:rPr>
          <w:sz w:val="24"/>
        </w:rPr>
      </w:pPr>
      <w:r w:rsidRPr="00B260AF">
        <w:rPr>
          <w:rFonts w:ascii="宋体" w:eastAsia="宋体" w:hAnsi="宋体" w:cs="宋体" w:hint="eastAsia"/>
          <w:kern w:val="0"/>
          <w:sz w:val="24"/>
          <w:szCs w:val="24"/>
        </w:rPr>
        <w:t>功能和质量要求 ：</w:t>
      </w:r>
      <w:r w:rsidRPr="00B260AF">
        <w:rPr>
          <w:rFonts w:hint="eastAsia"/>
          <w:sz w:val="24"/>
        </w:rPr>
        <w:t>软件包括以下六大模块：收割机整机仿真教学模块、收割机割台仿真教学模块、收割机输送槽仿真教学模块、收割机喂</w:t>
      </w:r>
      <w:proofErr w:type="gramStart"/>
      <w:r w:rsidRPr="00B260AF">
        <w:rPr>
          <w:rFonts w:hint="eastAsia"/>
          <w:sz w:val="24"/>
        </w:rPr>
        <w:t>入搅龙仿真</w:t>
      </w:r>
      <w:proofErr w:type="gramEnd"/>
      <w:r w:rsidRPr="00B260AF">
        <w:rPr>
          <w:rFonts w:hint="eastAsia"/>
          <w:sz w:val="24"/>
        </w:rPr>
        <w:t>教学模块、收割机脱粒筛选仿真教学模块、</w:t>
      </w:r>
      <w:proofErr w:type="gramStart"/>
      <w:r w:rsidRPr="00B260AF">
        <w:rPr>
          <w:rFonts w:hint="eastAsia"/>
          <w:sz w:val="24"/>
        </w:rPr>
        <w:t>收割机拨禾轮</w:t>
      </w:r>
      <w:proofErr w:type="gramEnd"/>
      <w:r w:rsidRPr="00B260AF">
        <w:rPr>
          <w:rFonts w:hint="eastAsia"/>
          <w:sz w:val="24"/>
        </w:rPr>
        <w:t>仿真教学模块。模块功能包括三维拆装动画视频教学、三维拆装仿真实</w:t>
      </w:r>
      <w:proofErr w:type="gramStart"/>
      <w:r w:rsidRPr="00B260AF">
        <w:rPr>
          <w:rFonts w:hint="eastAsia"/>
          <w:sz w:val="24"/>
        </w:rPr>
        <w:t>训教学</w:t>
      </w:r>
      <w:r w:rsidRPr="00B260AF">
        <w:rPr>
          <w:rFonts w:ascii="宋体" w:eastAsia="宋体" w:hAnsi="宋体" w:cs="宋体" w:hint="eastAsia"/>
          <w:kern w:val="0"/>
          <w:sz w:val="24"/>
          <w:szCs w:val="24"/>
        </w:rPr>
        <w:t>软件</w:t>
      </w:r>
      <w:proofErr w:type="gramEnd"/>
      <w:r w:rsidRPr="00B260AF">
        <w:rPr>
          <w:rFonts w:ascii="宋体" w:eastAsia="宋体" w:hAnsi="宋体" w:cs="宋体" w:hint="eastAsia"/>
          <w:kern w:val="0"/>
          <w:sz w:val="24"/>
          <w:szCs w:val="24"/>
        </w:rPr>
        <w:t>单机版安装在1台教师机使用软件。</w:t>
      </w:r>
    </w:p>
    <w:p w14:paraId="7C81E071" w14:textId="77777777" w:rsidR="00F518DB" w:rsidRPr="00B260AF" w:rsidRDefault="00F518DB">
      <w:pPr>
        <w:pStyle w:val="a0"/>
        <w:ind w:firstLine="240"/>
        <w:rPr>
          <w:sz w:val="24"/>
        </w:rPr>
      </w:pPr>
    </w:p>
    <w:p w14:paraId="23DE610C" w14:textId="3CF8724F" w:rsidR="00F518DB" w:rsidRPr="00B260AF" w:rsidRDefault="001F2FDC" w:rsidP="00B260AF">
      <w:pPr>
        <w:pStyle w:val="2"/>
        <w:ind w:leftChars="0" w:left="0" w:firstLine="480"/>
        <w:rPr>
          <w:rFonts w:ascii="宋体" w:eastAsia="宋体" w:hAnsi="宋体" w:cs="宋体" w:hint="eastAsia"/>
          <w:kern w:val="0"/>
          <w:sz w:val="24"/>
          <w:szCs w:val="24"/>
        </w:rPr>
      </w:pPr>
      <w:r w:rsidRPr="00B260AF">
        <w:rPr>
          <w:rFonts w:hint="eastAsia"/>
          <w:sz w:val="24"/>
        </w:rPr>
        <w:t>品目信息八：</w:t>
      </w:r>
    </w:p>
    <w:p w14:paraId="253DBC63" w14:textId="77777777" w:rsidR="00F518DB" w:rsidRPr="00B260AF" w:rsidRDefault="001F2FDC">
      <w:pPr>
        <w:widowControl/>
        <w:shd w:val="clear" w:color="auto" w:fill="FFFFFF"/>
        <w:spacing w:line="480" w:lineRule="auto"/>
        <w:ind w:firstLine="420"/>
        <w:rPr>
          <w:sz w:val="24"/>
        </w:rPr>
      </w:pPr>
      <w:r w:rsidRPr="00B260AF">
        <w:rPr>
          <w:rFonts w:hint="eastAsia"/>
          <w:sz w:val="24"/>
        </w:rPr>
        <w:t>标的名称：发动机（六缸）</w:t>
      </w:r>
      <w:r w:rsidRPr="00B260AF">
        <w:rPr>
          <w:rFonts w:hint="eastAsia"/>
          <w:sz w:val="24"/>
        </w:rPr>
        <w:t xml:space="preserve"> </w:t>
      </w:r>
      <w:r w:rsidRPr="00B260AF">
        <w:rPr>
          <w:rFonts w:hint="eastAsia"/>
          <w:sz w:val="24"/>
        </w:rPr>
        <w:t>三维拆装教学软件（单机版）</w:t>
      </w:r>
      <w:r w:rsidRPr="00B260AF">
        <w:rPr>
          <w:rFonts w:hint="eastAsia"/>
          <w:sz w:val="24"/>
        </w:rPr>
        <w:t xml:space="preserve">  </w:t>
      </w:r>
      <w:r w:rsidRPr="00B260AF">
        <w:rPr>
          <w:rFonts w:hint="eastAsia"/>
          <w:sz w:val="24"/>
        </w:rPr>
        <w:t>计量单位</w:t>
      </w:r>
      <w:r w:rsidRPr="00B260AF">
        <w:rPr>
          <w:sz w:val="24"/>
        </w:rPr>
        <w:t>：</w:t>
      </w:r>
      <w:r w:rsidRPr="00B260AF">
        <w:rPr>
          <w:rFonts w:hint="eastAsia"/>
          <w:sz w:val="24"/>
        </w:rPr>
        <w:t>套</w:t>
      </w:r>
    </w:p>
    <w:p w14:paraId="4C70F031" w14:textId="77777777" w:rsidR="00F518DB" w:rsidRPr="00B260AF" w:rsidRDefault="001F2FDC">
      <w:pPr>
        <w:pStyle w:val="a0"/>
        <w:ind w:firstLineChars="200" w:firstLine="480"/>
      </w:pPr>
      <w:r w:rsidRPr="00B260AF">
        <w:rPr>
          <w:rFonts w:hint="eastAsia"/>
          <w:sz w:val="24"/>
        </w:rPr>
        <w:t>数量</w:t>
      </w:r>
      <w:r w:rsidRPr="00B260AF">
        <w:rPr>
          <w:sz w:val="24"/>
        </w:rPr>
        <w:t>：</w:t>
      </w:r>
      <w:r w:rsidRPr="00B260AF">
        <w:rPr>
          <w:rFonts w:hint="eastAsia"/>
          <w:sz w:val="24"/>
        </w:rPr>
        <w:t xml:space="preserve">1      </w:t>
      </w:r>
      <w:r w:rsidRPr="00B260AF">
        <w:rPr>
          <w:rFonts w:hint="eastAsia"/>
          <w:sz w:val="24"/>
        </w:rPr>
        <w:t>单价（元）</w:t>
      </w:r>
      <w:r w:rsidRPr="00B260AF">
        <w:rPr>
          <w:sz w:val="24"/>
        </w:rPr>
        <w:t>：</w:t>
      </w:r>
      <w:r w:rsidRPr="00B260AF">
        <w:rPr>
          <w:rFonts w:hint="eastAsia"/>
          <w:sz w:val="24"/>
        </w:rPr>
        <w:t xml:space="preserve">20000         </w:t>
      </w:r>
      <w:r w:rsidRPr="00B260AF">
        <w:rPr>
          <w:rFonts w:hint="eastAsia"/>
          <w:sz w:val="24"/>
        </w:rPr>
        <w:t>该品目预算</w:t>
      </w:r>
      <w:r w:rsidRPr="00B260AF">
        <w:rPr>
          <w:rFonts w:hint="eastAsia"/>
          <w:sz w:val="24"/>
        </w:rPr>
        <w:t>(</w:t>
      </w:r>
      <w:r w:rsidRPr="00B260AF">
        <w:rPr>
          <w:rFonts w:hint="eastAsia"/>
          <w:sz w:val="24"/>
        </w:rPr>
        <w:t>元</w:t>
      </w:r>
      <w:r w:rsidRPr="00B260AF">
        <w:rPr>
          <w:rFonts w:hint="eastAsia"/>
          <w:sz w:val="24"/>
        </w:rPr>
        <w:t>)</w:t>
      </w:r>
      <w:r w:rsidRPr="00B260AF">
        <w:rPr>
          <w:rFonts w:hint="eastAsia"/>
          <w:sz w:val="24"/>
        </w:rPr>
        <w:t>：</w:t>
      </w:r>
      <w:r w:rsidRPr="00B260AF">
        <w:rPr>
          <w:rFonts w:hint="eastAsia"/>
          <w:sz w:val="24"/>
        </w:rPr>
        <w:t>20000</w:t>
      </w:r>
    </w:p>
    <w:p w14:paraId="23BB538E" w14:textId="77777777" w:rsidR="00F518DB" w:rsidRPr="00B260AF" w:rsidRDefault="001F2FDC">
      <w:pPr>
        <w:widowControl/>
        <w:shd w:val="clear" w:color="auto" w:fill="FFFFFF"/>
        <w:spacing w:line="480" w:lineRule="auto"/>
        <w:ind w:firstLine="420"/>
        <w:rPr>
          <w:sz w:val="24"/>
        </w:rPr>
      </w:pPr>
      <w:r w:rsidRPr="00B260AF">
        <w:rPr>
          <w:rFonts w:hint="eastAsia"/>
          <w:sz w:val="24"/>
        </w:rPr>
        <w:t>所属</w:t>
      </w:r>
      <w:r w:rsidRPr="00B260AF">
        <w:rPr>
          <w:sz w:val="24"/>
        </w:rPr>
        <w:t>行业：</w:t>
      </w:r>
      <w:r w:rsidRPr="00B260AF">
        <w:rPr>
          <w:rFonts w:ascii="宋体" w:eastAsia="宋体" w:hAnsi="宋体" w:cs="宋体" w:hint="eastAsia"/>
          <w:kern w:val="0"/>
          <w:sz w:val="24"/>
          <w:szCs w:val="24"/>
        </w:rPr>
        <w:t>□</w:t>
      </w:r>
      <w:r w:rsidRPr="00B260AF">
        <w:rPr>
          <w:rFonts w:hint="eastAsia"/>
          <w:sz w:val="24"/>
        </w:rPr>
        <w:t xml:space="preserve">农、林、牧、渔业　　</w:t>
      </w:r>
      <w:r w:rsidRPr="00B260AF">
        <w:rPr>
          <w:rFonts w:ascii="宋体" w:eastAsia="宋体" w:hAnsi="宋体" w:cs="宋体" w:hint="eastAsia"/>
          <w:kern w:val="0"/>
          <w:sz w:val="24"/>
          <w:szCs w:val="24"/>
        </w:rPr>
        <w:t>□</w:t>
      </w:r>
      <w:r w:rsidRPr="00B260AF">
        <w:rPr>
          <w:rFonts w:hint="eastAsia"/>
          <w:sz w:val="24"/>
        </w:rPr>
        <w:t>工业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建筑业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批发业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零售业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交通运输业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仓储业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邮政业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住宿业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餐饮业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信息传输</w:t>
      </w:r>
      <w:r w:rsidRPr="00B260AF">
        <w:rPr>
          <w:rFonts w:hint="eastAsia"/>
          <w:sz w:val="24"/>
        </w:rPr>
        <w:lastRenderedPageBreak/>
        <w:t>业</w:t>
      </w:r>
      <w:r w:rsidRPr="00B260AF">
        <w:rPr>
          <w:rFonts w:hint="eastAsia"/>
          <w:sz w:val="24"/>
        </w:rPr>
        <w:t xml:space="preserve">  </w:t>
      </w:r>
      <w:r w:rsidRPr="00B260AF">
        <w:rPr>
          <w:rFonts w:ascii="宋体" w:eastAsia="宋体" w:hAnsi="宋体" w:cs="宋体" w:hint="eastAsia"/>
          <w:kern w:val="0"/>
          <w:sz w:val="24"/>
          <w:szCs w:val="24"/>
        </w:rPr>
        <w:sym w:font="Wingdings 2" w:char="0052"/>
      </w:r>
      <w:r w:rsidRPr="00B260AF">
        <w:rPr>
          <w:rFonts w:hint="eastAsia"/>
          <w:sz w:val="24"/>
        </w:rPr>
        <w:t>软件和信息技术服务业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房地产开发经营</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物业管理</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租赁和商务服务业</w:t>
      </w:r>
      <w:r w:rsidRPr="00B260AF">
        <w:rPr>
          <w:rFonts w:hint="eastAsia"/>
          <w:sz w:val="24"/>
        </w:rPr>
        <w:t xml:space="preserve">  </w:t>
      </w:r>
      <w:r w:rsidRPr="00B260AF">
        <w:rPr>
          <w:rFonts w:ascii="宋体" w:eastAsia="宋体" w:hAnsi="宋体" w:cs="宋体" w:hint="eastAsia"/>
          <w:kern w:val="0"/>
          <w:sz w:val="24"/>
          <w:szCs w:val="24"/>
        </w:rPr>
        <w:t>□</w:t>
      </w:r>
      <w:r w:rsidRPr="00B260AF">
        <w:rPr>
          <w:rFonts w:hint="eastAsia"/>
          <w:sz w:val="24"/>
        </w:rPr>
        <w:t>其他未列明行业</w:t>
      </w:r>
    </w:p>
    <w:p w14:paraId="64813A90"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hint="eastAsia"/>
          <w:sz w:val="24"/>
        </w:rPr>
        <w:t>节能</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否            </w:t>
      </w:r>
      <w:r w:rsidRPr="00B260AF">
        <w:rPr>
          <w:rFonts w:hint="eastAsia"/>
          <w:sz w:val="24"/>
        </w:rPr>
        <w:t>环保</w:t>
      </w:r>
      <w:r w:rsidRPr="00B260AF">
        <w:rPr>
          <w:sz w:val="24"/>
        </w:rPr>
        <w:t>：</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2B3F5DAF" w14:textId="22460BC8" w:rsidR="00F518DB" w:rsidRPr="00B260AF" w:rsidRDefault="001F2FDC" w:rsidP="00B260AF">
      <w:pPr>
        <w:widowControl/>
        <w:shd w:val="clear" w:color="auto" w:fill="FFFFFF"/>
        <w:spacing w:line="480" w:lineRule="auto"/>
        <w:ind w:firstLine="420"/>
        <w:rPr>
          <w:rFonts w:ascii="宋体" w:eastAsia="宋体" w:hAnsi="宋体" w:cs="宋体" w:hint="eastAsia"/>
          <w:kern w:val="0"/>
          <w:sz w:val="24"/>
          <w:szCs w:val="24"/>
        </w:rPr>
      </w:pPr>
      <w:r w:rsidRPr="00B260AF">
        <w:rPr>
          <w:rFonts w:ascii="宋体" w:eastAsia="宋体" w:hAnsi="宋体" w:cs="宋体" w:hint="eastAsia"/>
          <w:kern w:val="0"/>
          <w:sz w:val="24"/>
          <w:szCs w:val="24"/>
        </w:rPr>
        <w:t>属于</w:t>
      </w:r>
      <w:r w:rsidRPr="00B260AF">
        <w:rPr>
          <w:rFonts w:ascii="宋体" w:eastAsia="宋体" w:hAnsi="宋体" w:cs="宋体"/>
          <w:kern w:val="0"/>
          <w:sz w:val="24"/>
          <w:szCs w:val="24"/>
        </w:rPr>
        <w:t>核心产品：</w:t>
      </w:r>
      <w:r w:rsidRPr="00B260AF">
        <w:rPr>
          <w:rFonts w:ascii="宋体" w:eastAsia="宋体" w:hAnsi="宋体" w:cs="宋体" w:hint="eastAsia"/>
          <w:kern w:val="0"/>
          <w:sz w:val="24"/>
          <w:szCs w:val="24"/>
        </w:rPr>
        <w:t xml:space="preserve">□是   </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否</w:t>
      </w:r>
    </w:p>
    <w:p w14:paraId="63E8A76C" w14:textId="743EAB47" w:rsidR="00F518DB" w:rsidRPr="00B260AF" w:rsidRDefault="001F2FDC" w:rsidP="00B260AF">
      <w:pPr>
        <w:ind w:firstLineChars="200" w:firstLine="480"/>
        <w:jc w:val="left"/>
        <w:rPr>
          <w:rFonts w:hint="eastAsia"/>
        </w:rPr>
      </w:pPr>
      <w:r w:rsidRPr="00B260AF">
        <w:rPr>
          <w:rFonts w:ascii="宋体" w:eastAsia="宋体" w:hAnsi="宋体" w:cs="宋体" w:hint="eastAsia"/>
          <w:kern w:val="0"/>
          <w:sz w:val="24"/>
          <w:szCs w:val="24"/>
        </w:rPr>
        <w:t>功能和质量要求 ：</w:t>
      </w:r>
      <w:r w:rsidRPr="00B260AF">
        <w:rPr>
          <w:rFonts w:hint="eastAsia"/>
          <w:sz w:val="24"/>
        </w:rPr>
        <w:t>软件包括高压</w:t>
      </w:r>
      <w:proofErr w:type="gramStart"/>
      <w:r w:rsidRPr="00B260AF">
        <w:rPr>
          <w:rFonts w:hint="eastAsia"/>
          <w:sz w:val="24"/>
        </w:rPr>
        <w:t>共轨六</w:t>
      </w:r>
      <w:proofErr w:type="gramEnd"/>
      <w:r w:rsidRPr="00B260AF">
        <w:rPr>
          <w:rFonts w:hint="eastAsia"/>
          <w:sz w:val="24"/>
        </w:rPr>
        <w:t>缸柴油发动机拆装动画视频教学模块、高压</w:t>
      </w:r>
      <w:proofErr w:type="gramStart"/>
      <w:r w:rsidRPr="00B260AF">
        <w:rPr>
          <w:rFonts w:hint="eastAsia"/>
          <w:sz w:val="24"/>
        </w:rPr>
        <w:t>共轨六</w:t>
      </w:r>
      <w:proofErr w:type="gramEnd"/>
      <w:r w:rsidRPr="00B260AF">
        <w:rPr>
          <w:rFonts w:hint="eastAsia"/>
          <w:sz w:val="24"/>
        </w:rPr>
        <w:t>缸柴油发动机虚拟拆装模拟实</w:t>
      </w:r>
      <w:proofErr w:type="gramStart"/>
      <w:r w:rsidRPr="00B260AF">
        <w:rPr>
          <w:rFonts w:hint="eastAsia"/>
          <w:sz w:val="24"/>
        </w:rPr>
        <w:t>训教学</w:t>
      </w:r>
      <w:proofErr w:type="gramEnd"/>
      <w:r w:rsidRPr="00B260AF">
        <w:rPr>
          <w:rFonts w:hint="eastAsia"/>
          <w:sz w:val="24"/>
        </w:rPr>
        <w:t>模块。</w:t>
      </w:r>
      <w:r w:rsidRPr="00B260AF">
        <w:rPr>
          <w:rFonts w:ascii="宋体" w:eastAsia="宋体" w:hAnsi="宋体" w:cs="宋体" w:hint="eastAsia"/>
          <w:kern w:val="0"/>
          <w:sz w:val="24"/>
          <w:szCs w:val="24"/>
        </w:rPr>
        <w:t>软件单机版安装在1台教师机使用软件。</w:t>
      </w:r>
    </w:p>
    <w:p w14:paraId="6F6BB438"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（五）执行政府采购促进中小企业发展的相关政策</w:t>
      </w:r>
    </w:p>
    <w:p w14:paraId="11EDCE52"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 xml:space="preserve">1.□专门面向中小企业采购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 xml:space="preserve">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sym w:font="Wingdings 2" w:char="0052"/>
      </w:r>
      <w:proofErr w:type="gramStart"/>
      <w:r w:rsidRPr="00B260AF">
        <w:rPr>
          <w:rFonts w:ascii="宋体" w:eastAsia="宋体" w:hAnsi="宋体" w:cs="宋体" w:hint="eastAsia"/>
          <w:kern w:val="0"/>
          <w:sz w:val="24"/>
          <w:szCs w:val="24"/>
        </w:rPr>
        <w:t>不</w:t>
      </w:r>
      <w:proofErr w:type="gramEnd"/>
      <w:r w:rsidRPr="00B260AF">
        <w:rPr>
          <w:rFonts w:ascii="宋体" w:eastAsia="宋体" w:hAnsi="宋体" w:cs="宋体" w:hint="eastAsia"/>
          <w:kern w:val="0"/>
          <w:sz w:val="24"/>
          <w:szCs w:val="24"/>
        </w:rPr>
        <w:t>专门面向中小企业采购</w:t>
      </w:r>
    </w:p>
    <w:p w14:paraId="6B10CA92"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 xml:space="preserve">面向的企业规模：□中小企业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□小微企业</w:t>
      </w:r>
    </w:p>
    <w:p w14:paraId="7E383860" w14:textId="77777777" w:rsidR="00F518DB" w:rsidRPr="00B260AF" w:rsidRDefault="001F2FDC">
      <w:pPr>
        <w:widowControl/>
        <w:shd w:val="clear" w:color="auto" w:fill="FFFFFF"/>
        <w:spacing w:line="480" w:lineRule="auto"/>
        <w:ind w:leftChars="150" w:left="315" w:firstLineChars="200" w:firstLine="480"/>
        <w:rPr>
          <w:rFonts w:ascii="宋体" w:eastAsia="宋体" w:hAnsi="宋体" w:cs="宋体"/>
          <w:kern w:val="0"/>
          <w:sz w:val="24"/>
          <w:szCs w:val="24"/>
        </w:rPr>
      </w:pPr>
      <w:r w:rsidRPr="00B260AF">
        <w:rPr>
          <w:rFonts w:ascii="宋体" w:eastAsia="宋体" w:hAnsi="宋体" w:cs="宋体" w:hint="eastAsia"/>
          <w:kern w:val="0"/>
          <w:sz w:val="24"/>
          <w:szCs w:val="24"/>
        </w:rPr>
        <w:t>预留形式：□项目整体预留  □设置专门采购包  □以联合体形</w:t>
      </w:r>
      <w:proofErr w:type="gramStart"/>
      <w:r w:rsidRPr="00B260AF">
        <w:rPr>
          <w:rFonts w:ascii="宋体" w:eastAsia="宋体" w:hAnsi="宋体" w:cs="宋体" w:hint="eastAsia"/>
          <w:kern w:val="0"/>
          <w:sz w:val="24"/>
          <w:szCs w:val="24"/>
        </w:rPr>
        <w:t>式参加</w:t>
      </w:r>
      <w:proofErr w:type="gramEnd"/>
      <w:r w:rsidRPr="00B260AF">
        <w:rPr>
          <w:rFonts w:ascii="宋体" w:eastAsia="宋体" w:hAnsi="宋体" w:cs="宋体" w:hint="eastAsia"/>
          <w:kern w:val="0"/>
          <w:sz w:val="24"/>
          <w:szCs w:val="24"/>
        </w:rPr>
        <w:t xml:space="preserve">  □要求合同分包</w:t>
      </w:r>
    </w:p>
    <w:p w14:paraId="4DD7A619"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预留比例：    %</w:t>
      </w:r>
    </w:p>
    <w:p w14:paraId="650BE439" w14:textId="77777777" w:rsidR="00F518DB" w:rsidRPr="00B260AF" w:rsidRDefault="001F2FDC">
      <w:pPr>
        <w:widowControl/>
        <w:shd w:val="clear" w:color="auto" w:fill="FFFFFF"/>
        <w:spacing w:line="480" w:lineRule="auto"/>
        <w:ind w:firstLineChars="350" w:firstLine="840"/>
        <w:rPr>
          <w:rFonts w:ascii="宋体" w:eastAsia="宋体" w:hAnsi="宋体" w:cs="宋体"/>
          <w:kern w:val="0"/>
          <w:sz w:val="24"/>
          <w:szCs w:val="24"/>
        </w:rPr>
      </w:pPr>
      <w:proofErr w:type="gramStart"/>
      <w:r w:rsidRPr="00B260AF">
        <w:rPr>
          <w:rFonts w:ascii="宋体" w:eastAsia="宋体" w:hAnsi="宋体" w:cs="宋体" w:hint="eastAsia"/>
          <w:kern w:val="0"/>
          <w:sz w:val="24"/>
          <w:szCs w:val="24"/>
        </w:rPr>
        <w:t>不</w:t>
      </w:r>
      <w:proofErr w:type="gramEnd"/>
      <w:r w:rsidRPr="00B260AF">
        <w:rPr>
          <w:rFonts w:ascii="宋体" w:eastAsia="宋体" w:hAnsi="宋体" w:cs="宋体" w:hint="eastAsia"/>
          <w:kern w:val="0"/>
          <w:sz w:val="24"/>
          <w:szCs w:val="24"/>
        </w:rPr>
        <w:t>专门面向的原因：</w:t>
      </w:r>
    </w:p>
    <w:p w14:paraId="143F4211"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□法律法规和国家有关政策明确规定优先或者应当面向事业单位、社会组织等非企业主体采购的</w:t>
      </w:r>
    </w:p>
    <w:p w14:paraId="59D6341B" w14:textId="77777777" w:rsidR="00F518DB" w:rsidRPr="00B260AF" w:rsidRDefault="00FE64A6">
      <w:pPr>
        <w:widowControl/>
        <w:shd w:val="clear" w:color="auto" w:fill="FFFFFF"/>
        <w:spacing w:line="480" w:lineRule="auto"/>
        <w:ind w:firstLine="840"/>
        <w:rPr>
          <w:rFonts w:ascii="宋体" w:eastAsia="宋体" w:hAnsi="宋体" w:cs="宋体"/>
          <w:kern w:val="0"/>
          <w:sz w:val="24"/>
          <w:szCs w:val="24"/>
        </w:rPr>
      </w:pPr>
      <w:r w:rsidRPr="00B260AF">
        <w:rPr>
          <w:rFonts w:ascii="MS Mincho" w:eastAsia="MS Mincho" w:hAnsi="MS Mincho" w:cs="MS Mincho" w:hint="eastAsia"/>
          <w:kern w:val="0"/>
          <w:sz w:val="24"/>
          <w:szCs w:val="24"/>
        </w:rPr>
        <w:t>☑</w:t>
      </w:r>
      <w:r w:rsidR="001F2FDC" w:rsidRPr="00B260AF">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0999D6EA"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□按照本办法规定预留采购份额无法确保充分供应、充分竞争，或者存在可能影响政府采购目标实现的情形</w:t>
      </w:r>
    </w:p>
    <w:p w14:paraId="6DD68015"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□框架协议采购项目</w:t>
      </w:r>
    </w:p>
    <w:p w14:paraId="58FCA4DB"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□省级以上人民政府财政部门规定的其他情形</w:t>
      </w:r>
    </w:p>
    <w:p w14:paraId="6F4D4FE1"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i/>
          <w:iCs/>
          <w:kern w:val="0"/>
          <w:sz w:val="24"/>
          <w:szCs w:val="24"/>
        </w:rPr>
        <w:t>注：监狱企业和残疾人福利单位视同小微企业。</w:t>
      </w:r>
    </w:p>
    <w:p w14:paraId="03FE6147"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（六）是否采购环境标识产品：是□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否</w:t>
      </w:r>
      <w:r w:rsidRPr="00B260AF">
        <w:rPr>
          <w:rFonts w:ascii="宋体" w:eastAsia="宋体" w:hAnsi="宋体" w:cs="宋体" w:hint="eastAsia"/>
          <w:kern w:val="0"/>
          <w:sz w:val="24"/>
          <w:szCs w:val="24"/>
        </w:rPr>
        <w:sym w:font="Wingdings 2" w:char="0052"/>
      </w:r>
    </w:p>
    <w:p w14:paraId="50E6A20E"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lastRenderedPageBreak/>
        <w:t xml:space="preserve">（七）是否采购节能产品：是□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否</w:t>
      </w:r>
      <w:r w:rsidRPr="00B260AF">
        <w:rPr>
          <w:rFonts w:ascii="宋体" w:eastAsia="宋体" w:hAnsi="宋体" w:cs="宋体" w:hint="eastAsia"/>
          <w:kern w:val="0"/>
          <w:sz w:val="24"/>
          <w:szCs w:val="24"/>
        </w:rPr>
        <w:sym w:font="Wingdings 2" w:char="0052"/>
      </w:r>
    </w:p>
    <w:p w14:paraId="3AE3D4F1"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（八）项目的采购标的是否包含进口产品：是□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否</w:t>
      </w:r>
      <w:r w:rsidRPr="00B260AF">
        <w:rPr>
          <w:rFonts w:ascii="宋体" w:eastAsia="宋体" w:hAnsi="宋体" w:cs="宋体" w:hint="eastAsia"/>
          <w:kern w:val="0"/>
          <w:sz w:val="24"/>
          <w:szCs w:val="24"/>
        </w:rPr>
        <w:sym w:font="Wingdings 2" w:char="0052"/>
      </w:r>
    </w:p>
    <w:p w14:paraId="516D03EE" w14:textId="77777777" w:rsidR="00F518DB" w:rsidRPr="00B260AF" w:rsidRDefault="001F2FDC">
      <w:pPr>
        <w:ind w:firstLineChars="200" w:firstLine="480"/>
        <w:rPr>
          <w:rFonts w:ascii="宋体" w:eastAsia="宋体" w:hAnsi="宋体" w:cs="宋体"/>
          <w:kern w:val="0"/>
          <w:sz w:val="24"/>
          <w:szCs w:val="24"/>
        </w:rPr>
      </w:pPr>
      <w:r w:rsidRPr="00B260AF">
        <w:rPr>
          <w:rFonts w:ascii="宋体" w:eastAsia="宋体" w:hAnsi="宋体" w:cs="宋体" w:hint="eastAsia"/>
          <w:kern w:val="0"/>
          <w:sz w:val="24"/>
          <w:szCs w:val="24"/>
        </w:rPr>
        <w:t>（九）采购标的是否属于政府购买服务：是□（</w:t>
      </w:r>
      <w:proofErr w:type="gramStart"/>
      <w:r w:rsidRPr="00B260AF">
        <w:rPr>
          <w:rFonts w:ascii="宋体" w:eastAsia="宋体" w:hAnsi="宋体" w:cs="宋体" w:hint="eastAsia"/>
          <w:kern w:val="0"/>
          <w:sz w:val="24"/>
          <w:szCs w:val="24"/>
        </w:rPr>
        <w:t>填以下</w:t>
      </w:r>
      <w:proofErr w:type="gramEnd"/>
      <w:r w:rsidRPr="00B260AF">
        <w:rPr>
          <w:rFonts w:ascii="宋体" w:eastAsia="宋体" w:hAnsi="宋体" w:cs="宋体" w:hint="eastAsia"/>
          <w:kern w:val="0"/>
          <w:sz w:val="24"/>
          <w:szCs w:val="24"/>
        </w:rPr>
        <w:t>信息）  否</w:t>
      </w:r>
      <w:r w:rsidRPr="00B260AF">
        <w:rPr>
          <w:rFonts w:ascii="宋体" w:eastAsia="宋体" w:hAnsi="宋体" w:cs="宋体" w:hint="eastAsia"/>
          <w:kern w:val="0"/>
          <w:sz w:val="24"/>
          <w:szCs w:val="24"/>
        </w:rPr>
        <w:sym w:font="Wingdings" w:char="F0FE"/>
      </w:r>
    </w:p>
    <w:p w14:paraId="5E3CAE41" w14:textId="77777777" w:rsidR="00F518DB" w:rsidRPr="00B260AF" w:rsidRDefault="001F2FDC">
      <w:pPr>
        <w:ind w:firstLineChars="250" w:firstLine="600"/>
        <w:rPr>
          <w:rFonts w:ascii="宋体" w:eastAsia="宋体" w:hAnsi="宋体" w:cs="宋体"/>
          <w:kern w:val="0"/>
          <w:sz w:val="24"/>
          <w:szCs w:val="24"/>
        </w:rPr>
      </w:pPr>
      <w:r w:rsidRPr="00B260AF">
        <w:rPr>
          <w:rFonts w:ascii="宋体" w:eastAsia="宋体" w:hAnsi="宋体" w:cs="宋体" w:hint="eastAsia"/>
          <w:kern w:val="0"/>
          <w:sz w:val="24"/>
          <w:szCs w:val="24"/>
        </w:rPr>
        <w:t>政府购买服务的分类：□政府履职所需辅助性服务 □政府向社会公众提供的公共服务</w:t>
      </w:r>
    </w:p>
    <w:p w14:paraId="58F5E9ED"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（十）是否属于政务信息系统项目：是□  否</w:t>
      </w:r>
      <w:r w:rsidRPr="00B260AF">
        <w:rPr>
          <w:rFonts w:ascii="宋体" w:eastAsia="宋体" w:hAnsi="宋体" w:cs="宋体" w:hint="eastAsia"/>
          <w:kern w:val="0"/>
          <w:sz w:val="24"/>
          <w:szCs w:val="24"/>
        </w:rPr>
        <w:sym w:font="Wingdings" w:char="F0FE"/>
      </w:r>
    </w:p>
    <w:p w14:paraId="6D1BFBAB"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（十一）是否属于高校、科研院所的科研仪器设备采购：是□  否</w:t>
      </w:r>
      <w:r w:rsidRPr="00B260AF">
        <w:rPr>
          <w:rFonts w:ascii="宋体" w:eastAsia="宋体" w:hAnsi="宋体" w:cs="宋体" w:hint="eastAsia"/>
          <w:kern w:val="0"/>
          <w:sz w:val="24"/>
          <w:szCs w:val="24"/>
        </w:rPr>
        <w:sym w:font="Wingdings" w:char="F0FE"/>
      </w:r>
    </w:p>
    <w:p w14:paraId="6592AF67"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 xml:space="preserve">（十二）是否属于PPP项目：是□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否</w:t>
      </w:r>
      <w:r w:rsidRPr="00B260AF">
        <w:rPr>
          <w:rFonts w:ascii="宋体" w:eastAsia="宋体" w:hAnsi="宋体" w:cs="宋体" w:hint="eastAsia"/>
          <w:kern w:val="0"/>
          <w:sz w:val="24"/>
          <w:szCs w:val="24"/>
        </w:rPr>
        <w:sym w:font="Wingdings" w:char="F0FE"/>
      </w:r>
    </w:p>
    <w:p w14:paraId="475FEBFE" w14:textId="77777777" w:rsidR="00F518DB" w:rsidRPr="00B260AF" w:rsidRDefault="001F2FDC">
      <w:pPr>
        <w:widowControl/>
        <w:shd w:val="clear" w:color="auto" w:fill="FFFFFF"/>
        <w:spacing w:line="480" w:lineRule="auto"/>
        <w:outlineLvl w:val="2"/>
        <w:rPr>
          <w:rFonts w:ascii="宋体" w:eastAsia="宋体" w:hAnsi="宋体" w:cs="宋体"/>
          <w:b/>
          <w:bCs/>
          <w:kern w:val="0"/>
          <w:sz w:val="27"/>
          <w:szCs w:val="27"/>
        </w:rPr>
      </w:pPr>
      <w:r w:rsidRPr="00B260AF">
        <w:rPr>
          <w:rFonts w:ascii="宋体" w:eastAsia="宋体" w:hAnsi="宋体" w:cs="宋体" w:hint="eastAsia"/>
          <w:b/>
          <w:bCs/>
          <w:kern w:val="0"/>
          <w:sz w:val="27"/>
          <w:szCs w:val="27"/>
        </w:rPr>
        <w:t>四、项目需求及分包情况、采购标的</w:t>
      </w:r>
    </w:p>
    <w:p w14:paraId="45ED467D" w14:textId="77777777" w:rsidR="00F518DB" w:rsidRPr="00B260AF" w:rsidRDefault="001F2FDC">
      <w:pPr>
        <w:widowControl/>
        <w:shd w:val="clear" w:color="auto" w:fill="FFFFFF"/>
        <w:spacing w:line="480" w:lineRule="auto"/>
        <w:ind w:firstLine="420"/>
        <w:outlineLvl w:val="4"/>
        <w:rPr>
          <w:rFonts w:ascii="宋体" w:eastAsia="宋体" w:hAnsi="宋体" w:cs="宋体"/>
          <w:bCs/>
          <w:kern w:val="0"/>
          <w:sz w:val="24"/>
          <w:szCs w:val="24"/>
        </w:rPr>
      </w:pPr>
      <w:r w:rsidRPr="00B260AF">
        <w:rPr>
          <w:rFonts w:ascii="宋体" w:eastAsia="宋体" w:hAnsi="宋体" w:cs="宋体" w:hint="eastAsia"/>
          <w:bCs/>
          <w:kern w:val="0"/>
          <w:sz w:val="24"/>
          <w:szCs w:val="24"/>
        </w:rPr>
        <w:t>供应商</w:t>
      </w:r>
      <w:r w:rsidRPr="00B260AF">
        <w:rPr>
          <w:rFonts w:ascii="宋体" w:eastAsia="宋体" w:hAnsi="宋体" w:cs="宋体"/>
          <w:bCs/>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B260AF" w:rsidRPr="00B260AF" w14:paraId="319A3889" w14:textId="77777777">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3AB613BC" w14:textId="77777777" w:rsidR="00F518DB" w:rsidRPr="00B260AF" w:rsidRDefault="001F2FDC">
            <w:pPr>
              <w:widowControl/>
              <w:spacing w:line="360" w:lineRule="atLeast"/>
              <w:jc w:val="center"/>
              <w:rPr>
                <w:rFonts w:ascii="宋体" w:eastAsia="宋体" w:hAnsi="宋体" w:cs="宋体"/>
                <w:b/>
                <w:bCs/>
                <w:kern w:val="0"/>
                <w:sz w:val="24"/>
                <w:szCs w:val="24"/>
              </w:rPr>
            </w:pPr>
            <w:r w:rsidRPr="00B260AF">
              <w:rPr>
                <w:rFonts w:ascii="宋体" w:eastAsia="宋体" w:hAnsi="宋体" w:cs="宋体" w:hint="eastAsia"/>
                <w:b/>
                <w:bCs/>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761FE378" w14:textId="77777777" w:rsidR="00F518DB" w:rsidRPr="00B260AF" w:rsidRDefault="001F2FDC">
            <w:pPr>
              <w:widowControl/>
              <w:spacing w:line="360" w:lineRule="atLeast"/>
              <w:jc w:val="center"/>
              <w:rPr>
                <w:rFonts w:ascii="宋体" w:eastAsia="宋体" w:hAnsi="宋体" w:cs="宋体"/>
                <w:b/>
                <w:bCs/>
                <w:kern w:val="0"/>
                <w:sz w:val="24"/>
                <w:szCs w:val="24"/>
              </w:rPr>
            </w:pPr>
            <w:r w:rsidRPr="00B260AF">
              <w:rPr>
                <w:rFonts w:ascii="宋体" w:eastAsia="宋体" w:hAnsi="宋体" w:cs="宋体" w:hint="eastAsia"/>
                <w:b/>
                <w:bCs/>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40665A12" w14:textId="77777777" w:rsidR="00F518DB" w:rsidRPr="00B260AF" w:rsidRDefault="001F2FDC">
            <w:pPr>
              <w:widowControl/>
              <w:spacing w:line="360" w:lineRule="atLeast"/>
              <w:jc w:val="center"/>
              <w:rPr>
                <w:rFonts w:ascii="宋体" w:eastAsia="宋体" w:hAnsi="宋体" w:cs="宋体"/>
                <w:b/>
                <w:bCs/>
                <w:kern w:val="0"/>
                <w:sz w:val="24"/>
                <w:szCs w:val="24"/>
              </w:rPr>
            </w:pPr>
            <w:r w:rsidRPr="00B260AF">
              <w:rPr>
                <w:rFonts w:ascii="宋体" w:eastAsia="宋体" w:hAnsi="宋体" w:cs="宋体" w:hint="eastAsia"/>
                <w:b/>
                <w:bCs/>
                <w:kern w:val="0"/>
                <w:sz w:val="24"/>
                <w:szCs w:val="24"/>
              </w:rPr>
              <w:t>资格要求详细说明</w:t>
            </w:r>
          </w:p>
        </w:tc>
      </w:tr>
      <w:tr w:rsidR="00B260AF" w:rsidRPr="00B260AF" w14:paraId="3DF8A442"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477AB00"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DE7E08F"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39ECBAE"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B260AF" w:rsidRPr="00B260AF" w14:paraId="545A81EF"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6C24DD9"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7313773"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292AC4"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B260AF" w:rsidRPr="00B260AF" w14:paraId="366195A1"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F379AC5"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3395575"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9900D78"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260AF" w:rsidRPr="00B260AF" w14:paraId="247D31FE"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8B61495"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C4082D3"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1E7CBAB"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B260AF" w:rsidRPr="00B260AF" w14:paraId="0DCC8C38"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1F3B310"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D296C31"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928658D"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B260AF" w:rsidRPr="00B260AF" w14:paraId="46A1ABF0"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B2C0A72"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399A9E7"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917F1BD"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260AF" w:rsidRPr="00B260AF" w14:paraId="1C46FA69"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34DEC94"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F79D42B"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FCD2667"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B260AF" w:rsidRPr="00B260AF" w14:paraId="1215F485"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A016270"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22A49CA"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B5DA1D3"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B260AF" w:rsidRPr="00B260AF" w14:paraId="229C7CC5"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F525620"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4BEF23A"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C5F646C"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260AF" w:rsidRPr="00B260AF" w14:paraId="39AB6DC7"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86B5D04"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9DC5F48"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6403E87" w14:textId="77777777" w:rsidR="00F518DB" w:rsidRPr="00B260AF" w:rsidRDefault="001F2FDC">
            <w:pPr>
              <w:widowControl/>
              <w:wordWrap w:val="0"/>
              <w:spacing w:line="360" w:lineRule="atLeast"/>
              <w:jc w:val="left"/>
              <w:rPr>
                <w:rFonts w:ascii="宋体" w:eastAsia="宋体" w:hAnsi="宋体" w:cs="宋体"/>
                <w:kern w:val="0"/>
                <w:sz w:val="24"/>
                <w:szCs w:val="24"/>
              </w:rPr>
            </w:pPr>
            <w:r w:rsidRPr="00B260AF">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009F2FA2" w14:textId="10AD401A" w:rsidR="00F518DB" w:rsidRDefault="00F518DB">
      <w:pPr>
        <w:widowControl/>
        <w:shd w:val="clear" w:color="auto" w:fill="FFFFFF"/>
        <w:spacing w:line="480" w:lineRule="auto"/>
        <w:outlineLvl w:val="4"/>
        <w:rPr>
          <w:rFonts w:ascii="宋体" w:eastAsia="宋体" w:hAnsi="宋体" w:cs="宋体"/>
          <w:bCs/>
          <w:kern w:val="0"/>
          <w:sz w:val="24"/>
          <w:szCs w:val="24"/>
        </w:rPr>
      </w:pPr>
    </w:p>
    <w:p w14:paraId="6180DCBE" w14:textId="27A140D0" w:rsidR="00B260AF" w:rsidRDefault="00B260AF" w:rsidP="00B260AF">
      <w:pPr>
        <w:pStyle w:val="a0"/>
        <w:ind w:firstLine="340"/>
      </w:pPr>
    </w:p>
    <w:p w14:paraId="70403298" w14:textId="77777777" w:rsidR="00B260AF" w:rsidRPr="00B260AF" w:rsidRDefault="00B260AF" w:rsidP="00B260AF">
      <w:pPr>
        <w:pStyle w:val="2"/>
        <w:rPr>
          <w:rFonts w:hint="eastAsia"/>
        </w:rPr>
      </w:pPr>
      <w:bookmarkStart w:id="2" w:name="_GoBack"/>
      <w:bookmarkEnd w:id="2"/>
    </w:p>
    <w:p w14:paraId="75F30023" w14:textId="77777777" w:rsidR="00F518DB" w:rsidRPr="00B260AF" w:rsidRDefault="001F2FDC">
      <w:pPr>
        <w:widowControl/>
        <w:shd w:val="clear" w:color="auto" w:fill="FFFFFF"/>
        <w:spacing w:line="480" w:lineRule="auto"/>
        <w:ind w:firstLine="420"/>
        <w:outlineLvl w:val="4"/>
        <w:rPr>
          <w:rFonts w:ascii="宋体" w:eastAsia="宋体" w:hAnsi="宋体" w:cs="宋体"/>
          <w:bCs/>
          <w:kern w:val="0"/>
          <w:sz w:val="24"/>
          <w:szCs w:val="24"/>
        </w:rPr>
      </w:pPr>
      <w:r w:rsidRPr="00B260AF">
        <w:rPr>
          <w:rFonts w:ascii="宋体" w:eastAsia="宋体" w:hAnsi="宋体" w:cs="宋体" w:hint="eastAsia"/>
          <w:bCs/>
          <w:kern w:val="0"/>
          <w:sz w:val="24"/>
          <w:szCs w:val="24"/>
        </w:rPr>
        <w:lastRenderedPageBreak/>
        <w:t>供应</w:t>
      </w:r>
      <w:proofErr w:type="gramStart"/>
      <w:r w:rsidRPr="00B260AF">
        <w:rPr>
          <w:rFonts w:ascii="宋体" w:eastAsia="宋体" w:hAnsi="宋体" w:cs="宋体" w:hint="eastAsia"/>
          <w:bCs/>
          <w:kern w:val="0"/>
          <w:sz w:val="24"/>
          <w:szCs w:val="24"/>
        </w:rPr>
        <w:t>商特殊</w:t>
      </w:r>
      <w:proofErr w:type="gramEnd"/>
      <w:r w:rsidRPr="00B260AF">
        <w:rPr>
          <w:rFonts w:ascii="宋体" w:eastAsia="宋体" w:hAnsi="宋体" w:cs="宋体" w:hint="eastAsia"/>
          <w:bCs/>
          <w:kern w:val="0"/>
          <w:sz w:val="24"/>
          <w:szCs w:val="24"/>
        </w:rPr>
        <w:t>资格要求（如有）：</w:t>
      </w:r>
    </w:p>
    <w:tbl>
      <w:tblPr>
        <w:tblStyle w:val="ab"/>
        <w:tblW w:w="10915" w:type="dxa"/>
        <w:tblInd w:w="-1281" w:type="dxa"/>
        <w:tblLook w:val="04A0" w:firstRow="1" w:lastRow="0" w:firstColumn="1" w:lastColumn="0" w:noHBand="0" w:noVBand="1"/>
      </w:tblPr>
      <w:tblGrid>
        <w:gridCol w:w="709"/>
        <w:gridCol w:w="3848"/>
        <w:gridCol w:w="6358"/>
      </w:tblGrid>
      <w:tr w:rsidR="00B260AF" w:rsidRPr="00B260AF" w14:paraId="32669E7F" w14:textId="77777777">
        <w:tc>
          <w:tcPr>
            <w:tcW w:w="709" w:type="dxa"/>
          </w:tcPr>
          <w:p w14:paraId="065937F4" w14:textId="77777777" w:rsidR="00F518DB" w:rsidRPr="00B260AF" w:rsidRDefault="001F2FDC">
            <w:pPr>
              <w:widowControl/>
              <w:spacing w:line="480" w:lineRule="auto"/>
              <w:outlineLvl w:val="4"/>
              <w:rPr>
                <w:rFonts w:ascii="宋体" w:eastAsia="宋体" w:hAnsi="宋体" w:cs="宋体"/>
                <w:bCs/>
                <w:kern w:val="0"/>
                <w:sz w:val="24"/>
                <w:szCs w:val="24"/>
              </w:rPr>
            </w:pPr>
            <w:r w:rsidRPr="00B260AF">
              <w:rPr>
                <w:rFonts w:ascii="宋体" w:eastAsia="宋体" w:hAnsi="宋体" w:cs="宋体"/>
                <w:b/>
                <w:bCs/>
                <w:kern w:val="0"/>
                <w:sz w:val="24"/>
                <w:szCs w:val="24"/>
              </w:rPr>
              <w:t>序号</w:t>
            </w:r>
          </w:p>
        </w:tc>
        <w:tc>
          <w:tcPr>
            <w:tcW w:w="3848" w:type="dxa"/>
          </w:tcPr>
          <w:p w14:paraId="27C4469C" w14:textId="77777777" w:rsidR="00F518DB" w:rsidRPr="00B260AF" w:rsidRDefault="001F2FDC">
            <w:pPr>
              <w:widowControl/>
              <w:spacing w:line="480" w:lineRule="auto"/>
              <w:jc w:val="center"/>
              <w:outlineLvl w:val="4"/>
              <w:rPr>
                <w:rFonts w:ascii="宋体" w:eastAsia="宋体" w:hAnsi="宋体" w:cs="宋体"/>
                <w:bCs/>
                <w:kern w:val="0"/>
                <w:sz w:val="24"/>
                <w:szCs w:val="24"/>
              </w:rPr>
            </w:pPr>
            <w:r w:rsidRPr="00B260AF">
              <w:rPr>
                <w:rFonts w:ascii="宋体" w:eastAsia="宋体" w:hAnsi="宋体" w:cs="宋体"/>
                <w:b/>
                <w:bCs/>
                <w:kern w:val="0"/>
                <w:sz w:val="24"/>
                <w:szCs w:val="24"/>
              </w:rPr>
              <w:t>资格要求名称</w:t>
            </w:r>
          </w:p>
        </w:tc>
        <w:tc>
          <w:tcPr>
            <w:tcW w:w="6358" w:type="dxa"/>
          </w:tcPr>
          <w:p w14:paraId="2FD5A6A4" w14:textId="77777777" w:rsidR="00F518DB" w:rsidRPr="00B260AF" w:rsidRDefault="001F2FDC">
            <w:pPr>
              <w:widowControl/>
              <w:spacing w:line="480" w:lineRule="auto"/>
              <w:jc w:val="center"/>
              <w:outlineLvl w:val="4"/>
              <w:rPr>
                <w:rFonts w:ascii="宋体" w:eastAsia="宋体" w:hAnsi="宋体" w:cs="宋体"/>
                <w:bCs/>
                <w:kern w:val="0"/>
                <w:sz w:val="24"/>
                <w:szCs w:val="24"/>
              </w:rPr>
            </w:pPr>
            <w:r w:rsidRPr="00B260AF">
              <w:rPr>
                <w:rFonts w:ascii="宋体" w:eastAsia="宋体" w:hAnsi="宋体" w:cs="宋体"/>
                <w:b/>
                <w:bCs/>
                <w:kern w:val="0"/>
                <w:sz w:val="24"/>
                <w:szCs w:val="24"/>
              </w:rPr>
              <w:t>资格要求详细说明</w:t>
            </w:r>
          </w:p>
        </w:tc>
      </w:tr>
      <w:tr w:rsidR="00B260AF" w:rsidRPr="00B260AF" w14:paraId="47F6A19F" w14:textId="77777777">
        <w:tc>
          <w:tcPr>
            <w:tcW w:w="709" w:type="dxa"/>
          </w:tcPr>
          <w:p w14:paraId="25DB3B77" w14:textId="77777777" w:rsidR="00F518DB" w:rsidRPr="00B260AF" w:rsidRDefault="00F518DB">
            <w:pPr>
              <w:widowControl/>
              <w:spacing w:line="480" w:lineRule="auto"/>
              <w:outlineLvl w:val="4"/>
              <w:rPr>
                <w:rFonts w:ascii="宋体" w:eastAsia="宋体" w:hAnsi="宋体" w:cs="宋体"/>
                <w:bCs/>
                <w:kern w:val="0"/>
                <w:sz w:val="24"/>
                <w:szCs w:val="24"/>
              </w:rPr>
            </w:pPr>
          </w:p>
        </w:tc>
        <w:tc>
          <w:tcPr>
            <w:tcW w:w="3848" w:type="dxa"/>
          </w:tcPr>
          <w:p w14:paraId="66850916" w14:textId="77777777" w:rsidR="00F518DB" w:rsidRPr="00B260AF" w:rsidRDefault="001F2FDC">
            <w:pPr>
              <w:widowControl/>
              <w:spacing w:line="480" w:lineRule="auto"/>
              <w:jc w:val="center"/>
              <w:outlineLvl w:val="4"/>
              <w:rPr>
                <w:rFonts w:ascii="宋体" w:eastAsia="宋体" w:hAnsi="宋体" w:cs="宋体"/>
                <w:bCs/>
                <w:kern w:val="0"/>
                <w:sz w:val="24"/>
                <w:szCs w:val="24"/>
              </w:rPr>
            </w:pPr>
            <w:r w:rsidRPr="00B260AF">
              <w:rPr>
                <w:rFonts w:ascii="宋体" w:eastAsia="宋体" w:hAnsi="宋体" w:cs="宋体" w:hint="eastAsia"/>
                <w:bCs/>
                <w:kern w:val="0"/>
                <w:sz w:val="24"/>
                <w:szCs w:val="24"/>
              </w:rPr>
              <w:t>/</w:t>
            </w:r>
          </w:p>
        </w:tc>
        <w:tc>
          <w:tcPr>
            <w:tcW w:w="6358" w:type="dxa"/>
          </w:tcPr>
          <w:p w14:paraId="18BA8E6D" w14:textId="77777777" w:rsidR="00F518DB" w:rsidRPr="00B260AF" w:rsidRDefault="001F2FDC">
            <w:pPr>
              <w:widowControl/>
              <w:spacing w:line="480" w:lineRule="auto"/>
              <w:jc w:val="center"/>
              <w:outlineLvl w:val="4"/>
              <w:rPr>
                <w:rFonts w:ascii="宋体" w:eastAsia="宋体" w:hAnsi="宋体" w:cs="宋体"/>
                <w:bCs/>
                <w:kern w:val="0"/>
                <w:sz w:val="24"/>
                <w:szCs w:val="24"/>
              </w:rPr>
            </w:pPr>
            <w:r w:rsidRPr="00B260AF">
              <w:rPr>
                <w:rFonts w:ascii="宋体" w:eastAsia="宋体" w:hAnsi="宋体" w:cs="宋体" w:hint="eastAsia"/>
                <w:bCs/>
                <w:kern w:val="0"/>
                <w:sz w:val="24"/>
                <w:szCs w:val="24"/>
              </w:rPr>
              <w:t>/</w:t>
            </w:r>
          </w:p>
        </w:tc>
      </w:tr>
    </w:tbl>
    <w:p w14:paraId="5BA3292D" w14:textId="77777777" w:rsidR="00F518DB" w:rsidRPr="00B260AF" w:rsidRDefault="001F2FDC">
      <w:pPr>
        <w:widowControl/>
        <w:shd w:val="clear" w:color="auto" w:fill="FFFFFF"/>
        <w:spacing w:line="480" w:lineRule="auto"/>
        <w:ind w:firstLine="420"/>
        <w:outlineLvl w:val="4"/>
        <w:rPr>
          <w:rFonts w:ascii="宋体" w:eastAsia="宋体" w:hAnsi="宋体" w:cs="宋体"/>
          <w:kern w:val="0"/>
          <w:sz w:val="24"/>
          <w:szCs w:val="24"/>
        </w:rPr>
      </w:pPr>
      <w:r w:rsidRPr="00B260AF">
        <w:rPr>
          <w:rFonts w:ascii="宋体" w:eastAsia="宋体" w:hAnsi="宋体" w:cs="宋体" w:hint="eastAsia"/>
          <w:kern w:val="0"/>
          <w:sz w:val="24"/>
          <w:szCs w:val="24"/>
        </w:rPr>
        <w:t>技术要求与标准：</w:t>
      </w:r>
    </w:p>
    <w:p w14:paraId="1D6F8A14" w14:textId="77777777" w:rsidR="00F518DB" w:rsidRPr="00B260AF" w:rsidRDefault="001F2FDC">
      <w:pPr>
        <w:widowControl/>
        <w:shd w:val="clear" w:color="auto" w:fill="FFFFFF"/>
        <w:spacing w:line="480" w:lineRule="auto"/>
        <w:ind w:firstLine="420"/>
        <w:outlineLvl w:val="4"/>
        <w:rPr>
          <w:rFonts w:ascii="宋体" w:eastAsia="宋体" w:hAnsi="宋体" w:cs="宋体"/>
          <w:bCs/>
          <w:kern w:val="0"/>
          <w:sz w:val="24"/>
          <w:szCs w:val="24"/>
        </w:rPr>
      </w:pPr>
      <w:r w:rsidRPr="00B260AF">
        <w:rPr>
          <w:rFonts w:ascii="宋体" w:eastAsia="宋体" w:hAnsi="宋体" w:cs="宋体" w:hint="eastAsia"/>
          <w:bCs/>
          <w:kern w:val="0"/>
          <w:sz w:val="24"/>
          <w:szCs w:val="24"/>
        </w:rPr>
        <w:t>说明：采购人应当合理设定“★”参数，设置过多容易导致废标；在填写下表时以“★”标明的，在“具体技术（参数）要求”</w:t>
      </w:r>
      <w:proofErr w:type="gramStart"/>
      <w:r w:rsidRPr="00B260AF">
        <w:rPr>
          <w:rFonts w:ascii="宋体" w:eastAsia="宋体" w:hAnsi="宋体" w:cs="宋体" w:hint="eastAsia"/>
          <w:bCs/>
          <w:kern w:val="0"/>
          <w:sz w:val="24"/>
          <w:szCs w:val="24"/>
        </w:rPr>
        <w:t>处应当</w:t>
      </w:r>
      <w:proofErr w:type="gramEnd"/>
      <w:r w:rsidRPr="00B260AF">
        <w:rPr>
          <w:rFonts w:ascii="宋体" w:eastAsia="宋体" w:hAnsi="宋体" w:cs="宋体" w:hint="eastAsia"/>
          <w:bCs/>
          <w:kern w:val="0"/>
          <w:sz w:val="24"/>
          <w:szCs w:val="24"/>
        </w:rPr>
        <w:t>详细明确具体要求。打“▲”号条款为重要技术参数，若有部分“▲”条款未响应或不满足，将导致其响应性评审加重扣分，但不作为无效投标条款。</w:t>
      </w:r>
    </w:p>
    <w:p w14:paraId="5B10D5DD"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品目信息</w:t>
      </w:r>
      <w:proofErr w:type="gramStart"/>
      <w:r w:rsidRPr="00B260AF">
        <w:rPr>
          <w:rFonts w:hint="eastAsia"/>
          <w:sz w:val="24"/>
        </w:rPr>
        <w:t>一</w:t>
      </w:r>
      <w:proofErr w:type="gramEnd"/>
      <w:r w:rsidRPr="00B260AF">
        <w:rPr>
          <w:rFonts w:hint="eastAsia"/>
          <w:sz w:val="24"/>
        </w:rPr>
        <w:t>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68D70E59" w14:textId="77777777">
        <w:tc>
          <w:tcPr>
            <w:tcW w:w="1276" w:type="dxa"/>
          </w:tcPr>
          <w:p w14:paraId="2FE96CC2"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28FE106A"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35C8865B"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4CA056E2" w14:textId="77777777">
        <w:tc>
          <w:tcPr>
            <w:tcW w:w="1276" w:type="dxa"/>
            <w:vAlign w:val="center"/>
          </w:tcPr>
          <w:p w14:paraId="1D4E5C81"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bCs/>
                <w:kern w:val="0"/>
                <w:sz w:val="24"/>
                <w:szCs w:val="24"/>
              </w:rPr>
              <w:t>▲</w:t>
            </w:r>
          </w:p>
        </w:tc>
        <w:tc>
          <w:tcPr>
            <w:tcW w:w="851" w:type="dxa"/>
            <w:vAlign w:val="center"/>
          </w:tcPr>
          <w:p w14:paraId="623F711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1</w:t>
            </w:r>
          </w:p>
        </w:tc>
        <w:tc>
          <w:tcPr>
            <w:tcW w:w="8788" w:type="dxa"/>
          </w:tcPr>
          <w:p w14:paraId="36E364D7" w14:textId="77777777" w:rsidR="00F518DB" w:rsidRPr="00B260AF" w:rsidRDefault="001F2FDC">
            <w:pPr>
              <w:jc w:val="left"/>
              <w:rPr>
                <w:rFonts w:asciiTheme="minorEastAsia" w:hAnsiTheme="minorEastAsia"/>
                <w:sz w:val="24"/>
                <w:szCs w:val="24"/>
              </w:rPr>
            </w:pPr>
            <w:r w:rsidRPr="00B260AF">
              <w:rPr>
                <w:rFonts w:ascii="宋体" w:eastAsia="宋体" w:hAnsi="宋体" w:cs="宋体" w:hint="eastAsia"/>
                <w:szCs w:val="21"/>
              </w:rPr>
              <w:t>拖拉机动力模块原理仿真教学包括2项原理仿真操作：模拟设置拖拉机启动按钮，模拟启动发动机操作，三维直观透视四缸发动机内部工作原理；模拟关闭发动机操作，模拟四缸发动机内部停止工作，实现拖拉机动力模块原理仿真教学。</w:t>
            </w:r>
          </w:p>
        </w:tc>
      </w:tr>
      <w:tr w:rsidR="00B260AF" w:rsidRPr="00B260AF" w14:paraId="6B42CE19" w14:textId="77777777">
        <w:tc>
          <w:tcPr>
            <w:tcW w:w="1276" w:type="dxa"/>
            <w:vAlign w:val="center"/>
          </w:tcPr>
          <w:p w14:paraId="3E320095"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kern w:val="0"/>
                <w:szCs w:val="21"/>
              </w:rPr>
              <w:t>★</w:t>
            </w:r>
          </w:p>
        </w:tc>
        <w:tc>
          <w:tcPr>
            <w:tcW w:w="851" w:type="dxa"/>
            <w:vAlign w:val="center"/>
          </w:tcPr>
          <w:p w14:paraId="1F4D1DDC"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2</w:t>
            </w:r>
          </w:p>
        </w:tc>
        <w:tc>
          <w:tcPr>
            <w:tcW w:w="8788" w:type="dxa"/>
          </w:tcPr>
          <w:p w14:paraId="6C7F5091" w14:textId="77777777" w:rsidR="00F518DB" w:rsidRPr="00B260AF" w:rsidRDefault="001F2FDC">
            <w:pPr>
              <w:jc w:val="left"/>
              <w:rPr>
                <w:rFonts w:ascii="宋体" w:eastAsia="宋体" w:hAnsi="宋体" w:cs="宋体"/>
                <w:kern w:val="0"/>
                <w:sz w:val="24"/>
                <w:szCs w:val="24"/>
              </w:rPr>
            </w:pPr>
            <w:r w:rsidRPr="00B260AF">
              <w:rPr>
                <w:rFonts w:hint="eastAsia"/>
              </w:rPr>
              <w:t>拖拉机变速箱运行工况原理仿真教学模块：</w:t>
            </w:r>
            <w:r w:rsidRPr="00B260AF">
              <w:rPr>
                <w:rFonts w:ascii="宋体" w:eastAsia="宋体" w:hAnsi="宋体" w:cs="宋体" w:hint="eastAsia"/>
                <w:szCs w:val="21"/>
              </w:rPr>
              <w:t>三维环境中，动态模拟变速换挡时档位杆拨叉推动对应齿轮啮合；模拟变速箱副变速档位杆挂挡操作，三维动态模拟副变速档位杆拨叉推动对应齿轮啮合，实现变速箱主变速档位杆挂挡工况下的动力输出变化，动态模拟变速箱档位变化过程中的动力传输原理教学</w:t>
            </w:r>
          </w:p>
        </w:tc>
      </w:tr>
      <w:tr w:rsidR="00B260AF" w:rsidRPr="00B260AF" w14:paraId="08028E6D" w14:textId="77777777">
        <w:tc>
          <w:tcPr>
            <w:tcW w:w="1276" w:type="dxa"/>
            <w:vAlign w:val="center"/>
          </w:tcPr>
          <w:p w14:paraId="7CE985FF"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kern w:val="0"/>
                <w:szCs w:val="21"/>
              </w:rPr>
              <w:t>★</w:t>
            </w:r>
          </w:p>
        </w:tc>
        <w:tc>
          <w:tcPr>
            <w:tcW w:w="851" w:type="dxa"/>
            <w:vAlign w:val="center"/>
          </w:tcPr>
          <w:p w14:paraId="25C67DA7"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3</w:t>
            </w:r>
          </w:p>
        </w:tc>
        <w:tc>
          <w:tcPr>
            <w:tcW w:w="8788" w:type="dxa"/>
          </w:tcPr>
          <w:p w14:paraId="4ACF2671" w14:textId="77777777" w:rsidR="00F518DB" w:rsidRPr="00B260AF" w:rsidRDefault="001F2FDC">
            <w:pPr>
              <w:jc w:val="left"/>
              <w:rPr>
                <w:rFonts w:ascii="宋体" w:eastAsia="宋体" w:hAnsi="宋体" w:cs="宋体"/>
                <w:kern w:val="0"/>
                <w:sz w:val="24"/>
                <w:szCs w:val="24"/>
              </w:rPr>
            </w:pPr>
            <w:r w:rsidRPr="00B260AF">
              <w:rPr>
                <w:rFonts w:ascii="宋体" w:eastAsia="宋体" w:hAnsi="宋体" w:cs="宋体" w:hint="eastAsia"/>
                <w:szCs w:val="21"/>
              </w:rPr>
              <w:t>离合器原理仿真教学模块功能至少包括2项原理仿真操作：模拟拖拉机离合踏板踩踏操作，三维环境中，同步动态模拟离合行程工况、分离</w:t>
            </w:r>
            <w:proofErr w:type="gramStart"/>
            <w:r w:rsidRPr="00B260AF">
              <w:rPr>
                <w:rFonts w:ascii="宋体" w:eastAsia="宋体" w:hAnsi="宋体" w:cs="宋体" w:hint="eastAsia"/>
                <w:szCs w:val="21"/>
              </w:rPr>
              <w:t>爪</w:t>
            </w:r>
            <w:proofErr w:type="gramEnd"/>
            <w:r w:rsidRPr="00B260AF">
              <w:rPr>
                <w:rFonts w:ascii="宋体" w:eastAsia="宋体" w:hAnsi="宋体" w:cs="宋体" w:hint="eastAsia"/>
                <w:szCs w:val="21"/>
              </w:rPr>
              <w:t>工况、摩擦片分离工况；模拟拖拉机离合踏板行程复位操作，同步动态模拟离合行程复位工况、分离</w:t>
            </w:r>
            <w:proofErr w:type="gramStart"/>
            <w:r w:rsidRPr="00B260AF">
              <w:rPr>
                <w:rFonts w:ascii="宋体" w:eastAsia="宋体" w:hAnsi="宋体" w:cs="宋体" w:hint="eastAsia"/>
                <w:szCs w:val="21"/>
              </w:rPr>
              <w:t>爪</w:t>
            </w:r>
            <w:proofErr w:type="gramEnd"/>
            <w:r w:rsidRPr="00B260AF">
              <w:rPr>
                <w:rFonts w:ascii="宋体" w:eastAsia="宋体" w:hAnsi="宋体" w:cs="宋体" w:hint="eastAsia"/>
                <w:szCs w:val="21"/>
              </w:rPr>
              <w:t>复位工况、摩擦片复位工况，实现离合器原理仿真教学。</w:t>
            </w:r>
          </w:p>
        </w:tc>
      </w:tr>
      <w:tr w:rsidR="00B260AF" w:rsidRPr="00B260AF" w14:paraId="76A82A24" w14:textId="77777777">
        <w:tc>
          <w:tcPr>
            <w:tcW w:w="1276" w:type="dxa"/>
            <w:vAlign w:val="center"/>
          </w:tcPr>
          <w:p w14:paraId="651EA91D"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kern w:val="0"/>
                <w:szCs w:val="21"/>
              </w:rPr>
              <w:t>★</w:t>
            </w:r>
          </w:p>
        </w:tc>
        <w:tc>
          <w:tcPr>
            <w:tcW w:w="851" w:type="dxa"/>
            <w:vAlign w:val="center"/>
          </w:tcPr>
          <w:p w14:paraId="644A9C3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4</w:t>
            </w:r>
          </w:p>
        </w:tc>
        <w:tc>
          <w:tcPr>
            <w:tcW w:w="8788" w:type="dxa"/>
          </w:tcPr>
          <w:p w14:paraId="1D58E725" w14:textId="77777777" w:rsidR="00F518DB" w:rsidRPr="00B260AF" w:rsidRDefault="001F2FDC">
            <w:pPr>
              <w:jc w:val="left"/>
              <w:rPr>
                <w:rFonts w:ascii="宋体" w:eastAsia="宋体" w:hAnsi="宋体" w:cs="宋体"/>
                <w:kern w:val="0"/>
                <w:sz w:val="24"/>
                <w:szCs w:val="24"/>
              </w:rPr>
            </w:pPr>
            <w:r w:rsidRPr="00B260AF">
              <w:rPr>
                <w:rFonts w:ascii="宋体" w:eastAsia="宋体" w:hAnsi="宋体" w:cs="宋体" w:hint="eastAsia"/>
                <w:szCs w:val="21"/>
              </w:rPr>
              <w:t>前桥原理仿真教学模块功能至少包括2项原理仿真操作：模拟方向盘右转操作，三维环境中，同步动态模拟前桥边</w:t>
            </w:r>
            <w:proofErr w:type="gramStart"/>
            <w:r w:rsidRPr="00B260AF">
              <w:rPr>
                <w:rFonts w:ascii="宋体" w:eastAsia="宋体" w:hAnsi="宋体" w:cs="宋体" w:hint="eastAsia"/>
                <w:szCs w:val="21"/>
              </w:rPr>
              <w:t>减系统</w:t>
            </w:r>
            <w:proofErr w:type="gramEnd"/>
            <w:r w:rsidRPr="00B260AF">
              <w:rPr>
                <w:rFonts w:ascii="宋体" w:eastAsia="宋体" w:hAnsi="宋体" w:cs="宋体" w:hint="eastAsia"/>
                <w:szCs w:val="21"/>
              </w:rPr>
              <w:t>的运动过程和差速器的差速原理以及液压缸液压油、液压柱塞的走向；模拟方向盘左转操作，三维环境中，同步动态模拟前桥边</w:t>
            </w:r>
            <w:proofErr w:type="gramStart"/>
            <w:r w:rsidRPr="00B260AF">
              <w:rPr>
                <w:rFonts w:ascii="宋体" w:eastAsia="宋体" w:hAnsi="宋体" w:cs="宋体" w:hint="eastAsia"/>
                <w:szCs w:val="21"/>
              </w:rPr>
              <w:t>减系统</w:t>
            </w:r>
            <w:proofErr w:type="gramEnd"/>
            <w:r w:rsidRPr="00B260AF">
              <w:rPr>
                <w:rFonts w:ascii="宋体" w:eastAsia="宋体" w:hAnsi="宋体" w:cs="宋体" w:hint="eastAsia"/>
                <w:szCs w:val="21"/>
              </w:rPr>
              <w:t>的运动过程和差速器的差速原理以及液压缸液压油、液压柱塞的走向，实现前桥原理仿真教学。</w:t>
            </w:r>
          </w:p>
        </w:tc>
      </w:tr>
      <w:tr w:rsidR="00B260AF" w:rsidRPr="00B260AF" w14:paraId="6585048D" w14:textId="77777777">
        <w:tc>
          <w:tcPr>
            <w:tcW w:w="1276" w:type="dxa"/>
            <w:vAlign w:val="center"/>
          </w:tcPr>
          <w:p w14:paraId="2C658DA8"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kern w:val="0"/>
                <w:szCs w:val="21"/>
              </w:rPr>
              <w:t>★</w:t>
            </w:r>
          </w:p>
        </w:tc>
        <w:tc>
          <w:tcPr>
            <w:tcW w:w="851" w:type="dxa"/>
            <w:vAlign w:val="center"/>
          </w:tcPr>
          <w:p w14:paraId="4EF83322"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5</w:t>
            </w:r>
          </w:p>
        </w:tc>
        <w:tc>
          <w:tcPr>
            <w:tcW w:w="8788" w:type="dxa"/>
          </w:tcPr>
          <w:p w14:paraId="22CE75AC" w14:textId="77777777" w:rsidR="00F518DB" w:rsidRPr="00B260AF" w:rsidRDefault="001F2FDC">
            <w:pPr>
              <w:jc w:val="left"/>
              <w:rPr>
                <w:rFonts w:ascii="宋体" w:eastAsia="宋体" w:hAnsi="宋体" w:cs="宋体"/>
                <w:kern w:val="0"/>
                <w:sz w:val="24"/>
                <w:szCs w:val="24"/>
              </w:rPr>
            </w:pPr>
            <w:r w:rsidRPr="00B260AF">
              <w:rPr>
                <w:rFonts w:ascii="宋体" w:eastAsia="宋体" w:hAnsi="宋体" w:cs="宋体" w:hint="eastAsia"/>
                <w:szCs w:val="21"/>
              </w:rPr>
              <w:t>后桥原理仿真教学模块功能至少包括4项原理仿真操作：模拟左边轮胎打滑时，开启差速锁操作，三维环境中，同步动态模拟</w:t>
            </w:r>
            <w:proofErr w:type="gramStart"/>
            <w:r w:rsidRPr="00B260AF">
              <w:rPr>
                <w:rFonts w:ascii="宋体" w:eastAsia="宋体" w:hAnsi="宋体" w:cs="宋体" w:hint="eastAsia"/>
                <w:szCs w:val="21"/>
              </w:rPr>
              <w:t>差速锁锁止时</w:t>
            </w:r>
            <w:proofErr w:type="gramEnd"/>
            <w:r w:rsidRPr="00B260AF">
              <w:rPr>
                <w:rFonts w:ascii="宋体" w:eastAsia="宋体" w:hAnsi="宋体" w:cs="宋体" w:hint="eastAsia"/>
                <w:szCs w:val="21"/>
              </w:rPr>
              <w:t>差速器的变化；模拟关闭差速锁操作，三维环境中，同步动态模拟差速锁打开时差速器的变化；模拟右边轮胎打滑时，开启差速锁操作，三维环境中，同步动态模拟</w:t>
            </w:r>
            <w:proofErr w:type="gramStart"/>
            <w:r w:rsidRPr="00B260AF">
              <w:rPr>
                <w:rFonts w:ascii="宋体" w:eastAsia="宋体" w:hAnsi="宋体" w:cs="宋体" w:hint="eastAsia"/>
                <w:szCs w:val="21"/>
              </w:rPr>
              <w:t>差速锁锁止时</w:t>
            </w:r>
            <w:proofErr w:type="gramEnd"/>
            <w:r w:rsidRPr="00B260AF">
              <w:rPr>
                <w:rFonts w:ascii="宋体" w:eastAsia="宋体" w:hAnsi="宋体" w:cs="宋体" w:hint="eastAsia"/>
                <w:szCs w:val="21"/>
              </w:rPr>
              <w:t>差速器的变化；模拟关闭差速锁操作，三维环境中，同步动态模拟差速锁打开时差速器的变化；模拟动力输出操纵杆档位挂挡操作，同步动态模拟变速箱动力输出的原理和过程；模拟动力输出操纵杆档位复位操作，同步模拟切断变速箱动力输出的原理和过程，实现后桥原理仿真教学。</w:t>
            </w:r>
          </w:p>
        </w:tc>
      </w:tr>
      <w:tr w:rsidR="00B260AF" w:rsidRPr="00B260AF" w14:paraId="3D09DAC4" w14:textId="77777777">
        <w:tc>
          <w:tcPr>
            <w:tcW w:w="1276" w:type="dxa"/>
            <w:vAlign w:val="center"/>
          </w:tcPr>
          <w:p w14:paraId="3B0C707C"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kern w:val="0"/>
                <w:szCs w:val="21"/>
              </w:rPr>
              <w:t>★</w:t>
            </w:r>
          </w:p>
        </w:tc>
        <w:tc>
          <w:tcPr>
            <w:tcW w:w="851" w:type="dxa"/>
            <w:vAlign w:val="center"/>
          </w:tcPr>
          <w:p w14:paraId="67442806"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6</w:t>
            </w:r>
          </w:p>
        </w:tc>
        <w:tc>
          <w:tcPr>
            <w:tcW w:w="8788" w:type="dxa"/>
          </w:tcPr>
          <w:p w14:paraId="3CC06C5C" w14:textId="77777777" w:rsidR="00F518DB" w:rsidRPr="00B260AF" w:rsidRDefault="001F2FDC">
            <w:pPr>
              <w:jc w:val="left"/>
              <w:rPr>
                <w:rFonts w:ascii="宋体" w:hAnsi="宋体" w:cs="宋体"/>
                <w:szCs w:val="21"/>
              </w:rPr>
            </w:pPr>
            <w:r w:rsidRPr="00B260AF">
              <w:rPr>
                <w:rFonts w:ascii="宋体" w:eastAsia="宋体" w:hAnsi="宋体" w:cs="宋体" w:hint="eastAsia"/>
                <w:szCs w:val="21"/>
              </w:rPr>
              <w:t>最终传动原理仿真教学模块功能至少包括2项原理仿真操作：模拟拖拉机刹车踏板踩踏操作，同步动态模拟制动系统踩踏行程、制动钢珠工作原理；模拟拖拉机刹车踏板复位操作，</w:t>
            </w:r>
            <w:r w:rsidRPr="00B260AF">
              <w:rPr>
                <w:rFonts w:ascii="宋体" w:eastAsia="宋体" w:hAnsi="宋体" w:cs="宋体" w:hint="eastAsia"/>
                <w:szCs w:val="21"/>
              </w:rPr>
              <w:lastRenderedPageBreak/>
              <w:t>同步动态模拟制动系统复位行程、制动钢珠复位行程，实现最终传动原理仿真教学。</w:t>
            </w:r>
          </w:p>
        </w:tc>
      </w:tr>
      <w:tr w:rsidR="00B260AF" w:rsidRPr="00B260AF" w14:paraId="6A072BA5" w14:textId="77777777">
        <w:trPr>
          <w:trHeight w:val="765"/>
        </w:trPr>
        <w:tc>
          <w:tcPr>
            <w:tcW w:w="1276" w:type="dxa"/>
            <w:vAlign w:val="center"/>
          </w:tcPr>
          <w:p w14:paraId="3E1A66C6"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lastRenderedPageBreak/>
              <w:t>核心技术参数</w:t>
            </w:r>
            <w:r w:rsidRPr="00B260AF">
              <w:rPr>
                <w:rFonts w:ascii="仿宋" w:eastAsia="仿宋" w:hAnsi="仿宋" w:cs="仿宋" w:hint="eastAsia"/>
                <w:kern w:val="0"/>
                <w:szCs w:val="21"/>
              </w:rPr>
              <w:t>★</w:t>
            </w:r>
          </w:p>
        </w:tc>
        <w:tc>
          <w:tcPr>
            <w:tcW w:w="851" w:type="dxa"/>
            <w:vAlign w:val="center"/>
          </w:tcPr>
          <w:p w14:paraId="15E57E0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7</w:t>
            </w:r>
          </w:p>
        </w:tc>
        <w:tc>
          <w:tcPr>
            <w:tcW w:w="8788" w:type="dxa"/>
          </w:tcPr>
          <w:p w14:paraId="202123BF" w14:textId="77777777" w:rsidR="00F518DB" w:rsidRPr="00B260AF" w:rsidRDefault="001F2FDC">
            <w:pPr>
              <w:jc w:val="left"/>
              <w:rPr>
                <w:rFonts w:ascii="宋体" w:eastAsia="宋体" w:hAnsi="宋体" w:cs="宋体"/>
                <w:szCs w:val="21"/>
              </w:rPr>
            </w:pPr>
            <w:r w:rsidRPr="00B260AF">
              <w:rPr>
                <w:rFonts w:ascii="宋体" w:eastAsia="宋体" w:hAnsi="宋体" w:cs="宋体" w:hint="eastAsia"/>
                <w:szCs w:val="21"/>
              </w:rPr>
              <w:t>拖拉机整机动力传输仿真教学模块功能至少包括以下7项原理仿真操作：三维环境中动态模拟启动和关停拖拉机整车，并可根据需求选择拖拉机覆盖件的显示情况；</w:t>
            </w:r>
          </w:p>
          <w:p w14:paraId="32650F42" w14:textId="77777777" w:rsidR="00F518DB" w:rsidRPr="00B260AF" w:rsidRDefault="001F2FDC">
            <w:pPr>
              <w:jc w:val="left"/>
              <w:rPr>
                <w:rFonts w:ascii="宋体" w:eastAsia="宋体" w:hAnsi="宋体" w:cs="宋体"/>
                <w:szCs w:val="21"/>
              </w:rPr>
            </w:pPr>
            <w:r w:rsidRPr="00B260AF">
              <w:rPr>
                <w:rFonts w:ascii="宋体" w:eastAsia="宋体" w:hAnsi="宋体" w:cs="宋体" w:hint="eastAsia"/>
                <w:szCs w:val="21"/>
              </w:rPr>
              <w:t>直观透视拖拉机发动机内部运行工况，模拟发动机动力向离合器的输出；直观透视拖拉机离合器内部运行工况，模拟发动</w:t>
            </w:r>
            <w:proofErr w:type="gramStart"/>
            <w:r w:rsidRPr="00B260AF">
              <w:rPr>
                <w:rFonts w:ascii="宋体" w:eastAsia="宋体" w:hAnsi="宋体" w:cs="宋体" w:hint="eastAsia"/>
                <w:szCs w:val="21"/>
              </w:rPr>
              <w:t>机动力经离合器</w:t>
            </w:r>
            <w:proofErr w:type="gramEnd"/>
            <w:r w:rsidRPr="00B260AF">
              <w:rPr>
                <w:rFonts w:ascii="宋体" w:eastAsia="宋体" w:hAnsi="宋体" w:cs="宋体" w:hint="eastAsia"/>
                <w:szCs w:val="21"/>
              </w:rPr>
              <w:t>向变速箱的输出；直观透视拖拉机变速箱内部运行工况，模拟发动</w:t>
            </w:r>
            <w:proofErr w:type="gramStart"/>
            <w:r w:rsidRPr="00B260AF">
              <w:rPr>
                <w:rFonts w:ascii="宋体" w:eastAsia="宋体" w:hAnsi="宋体" w:cs="宋体" w:hint="eastAsia"/>
                <w:szCs w:val="21"/>
              </w:rPr>
              <w:t>机动力经离合器</w:t>
            </w:r>
            <w:proofErr w:type="gramEnd"/>
            <w:r w:rsidRPr="00B260AF">
              <w:rPr>
                <w:rFonts w:ascii="宋体" w:eastAsia="宋体" w:hAnsi="宋体" w:cs="宋体" w:hint="eastAsia"/>
                <w:szCs w:val="21"/>
              </w:rPr>
              <w:t>、变速箱向后桥的输出；直观透视拖拉机后桥的内部运行工况，模拟发动</w:t>
            </w:r>
            <w:proofErr w:type="gramStart"/>
            <w:r w:rsidRPr="00B260AF">
              <w:rPr>
                <w:rFonts w:ascii="宋体" w:eastAsia="宋体" w:hAnsi="宋体" w:cs="宋体" w:hint="eastAsia"/>
                <w:szCs w:val="21"/>
              </w:rPr>
              <w:t>机动力经离合器</w:t>
            </w:r>
            <w:proofErr w:type="gramEnd"/>
            <w:r w:rsidRPr="00B260AF">
              <w:rPr>
                <w:rFonts w:ascii="宋体" w:eastAsia="宋体" w:hAnsi="宋体" w:cs="宋体" w:hint="eastAsia"/>
                <w:szCs w:val="21"/>
              </w:rPr>
              <w:t>、变速箱、后桥向最终传动的输出；直观透视拖拉机前桥的内部运行工况，模拟发动</w:t>
            </w:r>
            <w:proofErr w:type="gramStart"/>
            <w:r w:rsidRPr="00B260AF">
              <w:rPr>
                <w:rFonts w:ascii="宋体" w:eastAsia="宋体" w:hAnsi="宋体" w:cs="宋体" w:hint="eastAsia"/>
                <w:szCs w:val="21"/>
              </w:rPr>
              <w:t>机动力经离合器</w:t>
            </w:r>
            <w:proofErr w:type="gramEnd"/>
            <w:r w:rsidRPr="00B260AF">
              <w:rPr>
                <w:rFonts w:ascii="宋体" w:eastAsia="宋体" w:hAnsi="宋体" w:cs="宋体" w:hint="eastAsia"/>
                <w:szCs w:val="21"/>
              </w:rPr>
              <w:t>、变速箱向前桥的输出；软件聚焦视角到拖拉机发动机、离合器、变速箱、后桥、最终传动、前桥各子模块，可直接进入各子模块仿真教学系统。</w:t>
            </w:r>
          </w:p>
        </w:tc>
      </w:tr>
    </w:tbl>
    <w:p w14:paraId="30223C86"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品目信息二的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095B99F4" w14:textId="77777777">
        <w:tc>
          <w:tcPr>
            <w:tcW w:w="1276" w:type="dxa"/>
          </w:tcPr>
          <w:p w14:paraId="2C78A384"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2B25D9B1"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661D33DD"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7F3375E0" w14:textId="77777777">
        <w:tc>
          <w:tcPr>
            <w:tcW w:w="1276" w:type="dxa"/>
            <w:vAlign w:val="center"/>
          </w:tcPr>
          <w:p w14:paraId="1A2DD200"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hint="eastAsia"/>
              </w:rPr>
              <w:t>★</w:t>
            </w:r>
          </w:p>
        </w:tc>
        <w:tc>
          <w:tcPr>
            <w:tcW w:w="851" w:type="dxa"/>
            <w:vAlign w:val="center"/>
          </w:tcPr>
          <w:p w14:paraId="6ADE11D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1</w:t>
            </w:r>
          </w:p>
        </w:tc>
        <w:tc>
          <w:tcPr>
            <w:tcW w:w="8788" w:type="dxa"/>
          </w:tcPr>
          <w:p w14:paraId="645FDFD0" w14:textId="77777777" w:rsidR="00F518DB" w:rsidRPr="00B260AF" w:rsidRDefault="001F2FDC">
            <w:r w:rsidRPr="00B260AF">
              <w:rPr>
                <w:rFonts w:hint="eastAsia"/>
              </w:rPr>
              <w:t>拖拉机传动系统虚拟检测与维护教学模块包括：</w:t>
            </w:r>
          </w:p>
          <w:p w14:paraId="4D1A2613" w14:textId="77777777" w:rsidR="00F518DB" w:rsidRPr="00B260AF" w:rsidRDefault="001F2FDC">
            <w:pPr>
              <w:widowControl/>
              <w:jc w:val="left"/>
            </w:pPr>
            <w:r w:rsidRPr="00B260AF">
              <w:rPr>
                <w:rFonts w:hint="eastAsia"/>
              </w:rPr>
              <w:t>三维环境中，模拟打开拖拉机左驾驶室门、模拟前舱观察口拆卸操作、模拟前舱挡板拆卸操作、模拟主离合踏板踩踏操作、模拟拖拉机前舱三维视角聚焦操作、模拟离合踏板自由行程检测操作、模拟主离合限位螺丝调节操作、模拟主离合连杆长度调节操作，实现离合踏板自由行程虚拟检测与维护学习；三维环境中，模拟拖拉机离合器三维视角聚焦操作、模拟离合器观察口挡板拆卸操作、模拟离合器分离轴承与离合器分离杠杆间隙检测操作，实现主离合器分离轴承与分离杠杆间隙虚拟检测与维护学习；三维环境中，模拟副离合器连杆机构三维视角聚焦操作、模拟限位螺钉调节操作，实现副离合器操作手柄总行程虚拟检测与维护学习；三维环境中，模拟副离合器连杆机构三维视角聚焦操作、模拟副离合拉杆长度调节操作，实现副离合器操作手柄自由行程虚拟检测与维护学习；三维环境中，模拟打开驾驶室门、模拟进入驾驶室、模拟主变速</w:t>
            </w:r>
            <w:proofErr w:type="gramStart"/>
            <w:r w:rsidRPr="00B260AF">
              <w:rPr>
                <w:rFonts w:hint="eastAsia"/>
              </w:rPr>
              <w:t>档</w:t>
            </w:r>
            <w:proofErr w:type="gramEnd"/>
            <w:r w:rsidRPr="00B260AF">
              <w:rPr>
                <w:rFonts w:hint="eastAsia"/>
              </w:rPr>
              <w:t>排挡操作、模拟副变速</w:t>
            </w:r>
            <w:proofErr w:type="gramStart"/>
            <w:r w:rsidRPr="00B260AF">
              <w:rPr>
                <w:rFonts w:hint="eastAsia"/>
              </w:rPr>
              <w:t>档</w:t>
            </w:r>
            <w:proofErr w:type="gramEnd"/>
            <w:r w:rsidRPr="00B260AF">
              <w:rPr>
                <w:rFonts w:hint="eastAsia"/>
              </w:rPr>
              <w:t>排挡操作，实现拖拉机主副变速杆空档位虚拟检测与维护学习。</w:t>
            </w:r>
          </w:p>
        </w:tc>
      </w:tr>
      <w:tr w:rsidR="00B260AF" w:rsidRPr="00B260AF" w14:paraId="21608191" w14:textId="77777777">
        <w:tc>
          <w:tcPr>
            <w:tcW w:w="1276" w:type="dxa"/>
            <w:vAlign w:val="center"/>
          </w:tcPr>
          <w:p w14:paraId="743DFD72"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kern w:val="0"/>
                <w:szCs w:val="21"/>
              </w:rPr>
              <w:t>★</w:t>
            </w:r>
          </w:p>
        </w:tc>
        <w:tc>
          <w:tcPr>
            <w:tcW w:w="851" w:type="dxa"/>
            <w:vAlign w:val="center"/>
          </w:tcPr>
          <w:p w14:paraId="0930EDFC"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2</w:t>
            </w:r>
          </w:p>
        </w:tc>
        <w:tc>
          <w:tcPr>
            <w:tcW w:w="8788" w:type="dxa"/>
          </w:tcPr>
          <w:p w14:paraId="3526A1DB" w14:textId="77777777" w:rsidR="00F518DB" w:rsidRPr="00B260AF" w:rsidRDefault="001F2FDC">
            <w:pPr>
              <w:widowControl/>
              <w:jc w:val="left"/>
              <w:rPr>
                <w:rFonts w:ascii="宋体" w:eastAsia="宋体" w:hAnsi="宋体" w:cs="宋体"/>
                <w:kern w:val="0"/>
                <w:szCs w:val="21"/>
              </w:rPr>
            </w:pPr>
            <w:r w:rsidRPr="00B260AF">
              <w:rPr>
                <w:rFonts w:ascii="宋体" w:eastAsia="宋体" w:hAnsi="宋体" w:cs="宋体" w:hint="eastAsia"/>
                <w:kern w:val="0"/>
                <w:szCs w:val="21"/>
              </w:rPr>
              <w:t>拖拉机行走系统虚拟诊断教学模块包括：</w:t>
            </w:r>
          </w:p>
          <w:p w14:paraId="261C2913" w14:textId="77777777" w:rsidR="00F518DB" w:rsidRPr="00B260AF" w:rsidRDefault="001F2FDC">
            <w:pPr>
              <w:widowControl/>
              <w:jc w:val="left"/>
              <w:rPr>
                <w:rFonts w:ascii="宋体" w:eastAsia="宋体" w:hAnsi="宋体" w:cs="宋体"/>
                <w:kern w:val="0"/>
                <w:sz w:val="24"/>
                <w:szCs w:val="24"/>
              </w:rPr>
            </w:pPr>
            <w:r w:rsidRPr="00B260AF">
              <w:rPr>
                <w:rFonts w:hint="eastAsia"/>
              </w:rPr>
              <w:t>三维环境中，模拟“轮胎充气嘴”拆卸操作、模拟胎压枪连接操作、模拟轮胎气压检测操作、模拟轮胎充气与放气操作，实现轮胎气压虚拟检测与维护学习；三维环境中，模拟拖拉机前轮三维视角聚焦操作、模拟扭力扳手调节扭矩操作、模拟扭力扳手使用操作，实现拖拉机轮辋虚拟检测与维护学习；三维环境中，模拟拖拉机前轮三维视角聚焦操作、模拟前轮中心高度检测操作，实现前轮中心高度虚拟检测与维护学习；三维环境中，模拟前轮调整横杆三维视角聚焦操作、模拟横杆固定螺丝拆卸操作、模拟横拉杆长度调节操作，实现前轮前束虚拟检测与维护学习。</w:t>
            </w:r>
          </w:p>
        </w:tc>
      </w:tr>
      <w:tr w:rsidR="00B260AF" w:rsidRPr="00B260AF" w14:paraId="57440C14" w14:textId="77777777">
        <w:tc>
          <w:tcPr>
            <w:tcW w:w="1276" w:type="dxa"/>
            <w:vAlign w:val="center"/>
          </w:tcPr>
          <w:p w14:paraId="0E574BF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hint="eastAsia"/>
              </w:rPr>
              <w:t>★</w:t>
            </w:r>
          </w:p>
        </w:tc>
        <w:tc>
          <w:tcPr>
            <w:tcW w:w="851" w:type="dxa"/>
            <w:vAlign w:val="center"/>
          </w:tcPr>
          <w:p w14:paraId="460A876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3</w:t>
            </w:r>
          </w:p>
        </w:tc>
        <w:tc>
          <w:tcPr>
            <w:tcW w:w="8788" w:type="dxa"/>
          </w:tcPr>
          <w:p w14:paraId="1CF9E64B" w14:textId="77777777" w:rsidR="00F518DB" w:rsidRPr="00B260AF" w:rsidRDefault="001F2FDC">
            <w:r w:rsidRPr="00B260AF">
              <w:rPr>
                <w:rFonts w:hint="eastAsia"/>
              </w:rPr>
              <w:t>拖拉机制动系统虚拟检测与维护教学模块包括：</w:t>
            </w:r>
          </w:p>
          <w:p w14:paraId="3A049D98" w14:textId="77777777" w:rsidR="00F518DB" w:rsidRPr="00B260AF" w:rsidRDefault="001F2FDC">
            <w:pPr>
              <w:widowControl/>
              <w:jc w:val="left"/>
            </w:pPr>
            <w:r w:rsidRPr="00B260AF">
              <w:rPr>
                <w:rFonts w:hint="eastAsia"/>
              </w:rPr>
              <w:t>三维环境中，模拟打开拖拉机驾驶室门、模拟前舱右侧观察口拆卸操作、模拟制动踏板三维视角聚焦操作、模拟制动踏板同步锁拆卸操作、模拟左右制动踏板总行</w:t>
            </w:r>
            <w:proofErr w:type="gramStart"/>
            <w:r w:rsidRPr="00B260AF">
              <w:rPr>
                <w:rFonts w:hint="eastAsia"/>
              </w:rPr>
              <w:t>程限位</w:t>
            </w:r>
            <w:proofErr w:type="gramEnd"/>
            <w:r w:rsidRPr="00B260AF">
              <w:rPr>
                <w:rFonts w:hint="eastAsia"/>
              </w:rPr>
              <w:t>螺丝调节操作、模拟左右制动踏板自由行</w:t>
            </w:r>
            <w:proofErr w:type="gramStart"/>
            <w:r w:rsidRPr="00B260AF">
              <w:rPr>
                <w:rFonts w:hint="eastAsia"/>
              </w:rPr>
              <w:t>程限位</w:t>
            </w:r>
            <w:proofErr w:type="gramEnd"/>
            <w:r w:rsidRPr="00B260AF">
              <w:rPr>
                <w:rFonts w:hint="eastAsia"/>
              </w:rPr>
              <w:t>螺丝调节操作，实现制动踏板自由行程虚拟检测与维护学习；三维环境中，模拟打开驾驶室门、模拟进入驾驶室、模拟左右制动踏板总行程与自由行程检测操作、模拟左右制动踏板行程调节操作，实现左、右制动踏板制动力不一致虚拟检测与维护学习；三维环境中，模拟打开拖拉机前引擎盖、模拟制动油箱三维视角聚焦操作、模拟制动</w:t>
            </w:r>
            <w:proofErr w:type="gramStart"/>
            <w:r w:rsidRPr="00B260AF">
              <w:rPr>
                <w:rFonts w:hint="eastAsia"/>
              </w:rPr>
              <w:t>油箱油箱</w:t>
            </w:r>
            <w:proofErr w:type="gramEnd"/>
            <w:r w:rsidRPr="00B260AF">
              <w:rPr>
                <w:rFonts w:hint="eastAsia"/>
              </w:rPr>
              <w:t>盖拆卸操作、模拟制动油箱油量检测操作、模拟制动油箱加油操作，实现制动系统油面高度虚拟检测与维护学习；三维环境中，模拟打开驾驶室门、模拟进入驾驶室、模拟同步锁拆卸操作、模拟</w:t>
            </w:r>
            <w:proofErr w:type="gramStart"/>
            <w:r w:rsidRPr="00B260AF">
              <w:rPr>
                <w:rFonts w:hint="eastAsia"/>
              </w:rPr>
              <w:t>制动系左踏板</w:t>
            </w:r>
            <w:proofErr w:type="gramEnd"/>
            <w:r w:rsidRPr="00B260AF">
              <w:rPr>
                <w:rFonts w:hint="eastAsia"/>
              </w:rPr>
              <w:t>放气螺塞三维视角聚焦操作、模拟</w:t>
            </w:r>
            <w:proofErr w:type="gramStart"/>
            <w:r w:rsidRPr="00B260AF">
              <w:rPr>
                <w:rFonts w:hint="eastAsia"/>
              </w:rPr>
              <w:t>制动系左踏</w:t>
            </w:r>
            <w:r w:rsidRPr="00B260AF">
              <w:rPr>
                <w:rFonts w:hint="eastAsia"/>
              </w:rPr>
              <w:lastRenderedPageBreak/>
              <w:t>板</w:t>
            </w:r>
            <w:proofErr w:type="gramEnd"/>
            <w:r w:rsidRPr="00B260AF">
              <w:rPr>
                <w:rFonts w:hint="eastAsia"/>
              </w:rPr>
              <w:t>放气螺塞放气操作、模拟</w:t>
            </w:r>
            <w:proofErr w:type="gramStart"/>
            <w:r w:rsidRPr="00B260AF">
              <w:rPr>
                <w:rFonts w:hint="eastAsia"/>
              </w:rPr>
              <w:t>制动系右踏板</w:t>
            </w:r>
            <w:proofErr w:type="gramEnd"/>
            <w:r w:rsidRPr="00B260AF">
              <w:rPr>
                <w:rFonts w:hint="eastAsia"/>
              </w:rPr>
              <w:t>放气螺塞三维视角聚焦操作、模拟</w:t>
            </w:r>
            <w:proofErr w:type="gramStart"/>
            <w:r w:rsidRPr="00B260AF">
              <w:rPr>
                <w:rFonts w:hint="eastAsia"/>
              </w:rPr>
              <w:t>制动系右踏板</w:t>
            </w:r>
            <w:proofErr w:type="gramEnd"/>
            <w:r w:rsidRPr="00B260AF">
              <w:rPr>
                <w:rFonts w:hint="eastAsia"/>
              </w:rPr>
              <w:t>放气螺塞放气操作，实现拖拉机制动系统刹车油路虚拟检测与维护学习。</w:t>
            </w:r>
          </w:p>
          <w:p w14:paraId="5E1E9B98" w14:textId="77777777" w:rsidR="00F518DB" w:rsidRPr="00B260AF" w:rsidRDefault="00F518DB">
            <w:pPr>
              <w:pStyle w:val="a0"/>
              <w:ind w:firstLine="340"/>
            </w:pPr>
          </w:p>
        </w:tc>
      </w:tr>
      <w:tr w:rsidR="00B260AF" w:rsidRPr="00B260AF" w14:paraId="54BBF7F3" w14:textId="77777777">
        <w:tc>
          <w:tcPr>
            <w:tcW w:w="1276" w:type="dxa"/>
            <w:vAlign w:val="center"/>
          </w:tcPr>
          <w:p w14:paraId="689050C0"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lastRenderedPageBreak/>
              <w:t>重要技术参数</w:t>
            </w:r>
            <w:r w:rsidRPr="00B260AF">
              <w:rPr>
                <w:rFonts w:ascii="宋体" w:eastAsia="宋体" w:hAnsi="宋体" w:cs="宋体" w:hint="eastAsia"/>
                <w:bCs/>
                <w:kern w:val="0"/>
                <w:sz w:val="24"/>
                <w:szCs w:val="24"/>
              </w:rPr>
              <w:t>▲</w:t>
            </w:r>
          </w:p>
        </w:tc>
        <w:tc>
          <w:tcPr>
            <w:tcW w:w="851" w:type="dxa"/>
            <w:vAlign w:val="center"/>
          </w:tcPr>
          <w:p w14:paraId="0376CEC3"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4</w:t>
            </w:r>
          </w:p>
        </w:tc>
        <w:tc>
          <w:tcPr>
            <w:tcW w:w="8788" w:type="dxa"/>
          </w:tcPr>
          <w:p w14:paraId="7FE6CFB9" w14:textId="77777777" w:rsidR="00F518DB" w:rsidRPr="00B260AF" w:rsidRDefault="001F2FDC">
            <w:pPr>
              <w:widowControl/>
              <w:jc w:val="left"/>
              <w:rPr>
                <w:rFonts w:ascii="宋体" w:eastAsia="宋体" w:hAnsi="宋体" w:cs="宋体"/>
                <w:kern w:val="0"/>
                <w:sz w:val="24"/>
                <w:szCs w:val="24"/>
              </w:rPr>
            </w:pPr>
            <w:proofErr w:type="gramStart"/>
            <w:r w:rsidRPr="00B260AF">
              <w:rPr>
                <w:rFonts w:ascii="宋体" w:eastAsia="宋体" w:hAnsi="宋体" w:cs="宋体" w:hint="eastAsia"/>
                <w:kern w:val="0"/>
                <w:szCs w:val="21"/>
              </w:rPr>
              <w:t>前轮非</w:t>
            </w:r>
            <w:proofErr w:type="gramEnd"/>
            <w:r w:rsidRPr="00B260AF">
              <w:rPr>
                <w:rFonts w:ascii="宋体" w:eastAsia="宋体" w:hAnsi="宋体" w:cs="宋体" w:hint="eastAsia"/>
                <w:kern w:val="0"/>
                <w:szCs w:val="21"/>
              </w:rPr>
              <w:t>正常磨损虚拟诊断教学模块包括：前轮模拟故障虚拟诊断操作、前轮前</w:t>
            </w:r>
            <w:proofErr w:type="gramStart"/>
            <w:r w:rsidRPr="00B260AF">
              <w:rPr>
                <w:rFonts w:ascii="宋体" w:eastAsia="宋体" w:hAnsi="宋体" w:cs="宋体" w:hint="eastAsia"/>
                <w:kern w:val="0"/>
                <w:szCs w:val="21"/>
              </w:rPr>
              <w:t>束调整</w:t>
            </w:r>
            <w:proofErr w:type="gramEnd"/>
            <w:r w:rsidRPr="00B260AF">
              <w:rPr>
                <w:rFonts w:ascii="宋体" w:eastAsia="宋体" w:hAnsi="宋体" w:cs="宋体" w:hint="eastAsia"/>
                <w:kern w:val="0"/>
                <w:szCs w:val="21"/>
              </w:rPr>
              <w:t>虚拟诊断操作、 转向油缸模拟故障虚拟诊断操作；</w:t>
            </w:r>
          </w:p>
        </w:tc>
      </w:tr>
      <w:tr w:rsidR="00B260AF" w:rsidRPr="00B260AF" w14:paraId="038C6E74" w14:textId="77777777">
        <w:tc>
          <w:tcPr>
            <w:tcW w:w="1276" w:type="dxa"/>
            <w:vAlign w:val="center"/>
          </w:tcPr>
          <w:p w14:paraId="4A23F5FA"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bCs/>
                <w:kern w:val="0"/>
                <w:sz w:val="24"/>
                <w:szCs w:val="24"/>
              </w:rPr>
              <w:t>▲</w:t>
            </w:r>
          </w:p>
        </w:tc>
        <w:tc>
          <w:tcPr>
            <w:tcW w:w="851" w:type="dxa"/>
            <w:vAlign w:val="center"/>
          </w:tcPr>
          <w:p w14:paraId="60A04359"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5</w:t>
            </w:r>
          </w:p>
        </w:tc>
        <w:tc>
          <w:tcPr>
            <w:tcW w:w="8788" w:type="dxa"/>
          </w:tcPr>
          <w:p w14:paraId="7F448AC4" w14:textId="77777777" w:rsidR="00F518DB" w:rsidRPr="00B260AF" w:rsidRDefault="001F2FDC">
            <w:pPr>
              <w:widowControl/>
              <w:jc w:val="left"/>
              <w:rPr>
                <w:rFonts w:ascii="宋体" w:eastAsia="宋体" w:hAnsi="宋体" w:cs="宋体"/>
                <w:kern w:val="0"/>
                <w:sz w:val="24"/>
                <w:szCs w:val="24"/>
              </w:rPr>
            </w:pPr>
            <w:r w:rsidRPr="00B260AF">
              <w:rPr>
                <w:rFonts w:ascii="宋体" w:eastAsia="宋体" w:hAnsi="宋体" w:cs="宋体" w:hint="eastAsia"/>
                <w:kern w:val="0"/>
                <w:szCs w:val="21"/>
              </w:rPr>
              <w:t>拖拉机离合器打滑虚拟诊断教学模块包括：踏板自由行程调整虚拟诊断操作、摩擦片及从动盘模拟故障虚拟诊断操作、离合器压盘模拟故障虚拟诊断操作、膜片弹簧模拟故障虚拟诊断操作；</w:t>
            </w:r>
          </w:p>
        </w:tc>
      </w:tr>
    </w:tbl>
    <w:p w14:paraId="3D760553"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品目信息三的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325C9191" w14:textId="77777777">
        <w:tc>
          <w:tcPr>
            <w:tcW w:w="1276" w:type="dxa"/>
          </w:tcPr>
          <w:p w14:paraId="73B708EE"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4FDE931D"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28BE94BB"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62E7790B" w14:textId="77777777">
        <w:tc>
          <w:tcPr>
            <w:tcW w:w="1276" w:type="dxa"/>
            <w:vAlign w:val="center"/>
          </w:tcPr>
          <w:p w14:paraId="24493408"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宋体" w:eastAsia="宋体" w:hAnsi="宋体" w:cs="宋体" w:hint="eastAsia"/>
                <w:kern w:val="0"/>
                <w:szCs w:val="21"/>
              </w:rPr>
              <w:t>★</w:t>
            </w:r>
          </w:p>
        </w:tc>
        <w:tc>
          <w:tcPr>
            <w:tcW w:w="851" w:type="dxa"/>
            <w:vAlign w:val="center"/>
          </w:tcPr>
          <w:p w14:paraId="275DCDE8"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1</w:t>
            </w:r>
          </w:p>
        </w:tc>
        <w:tc>
          <w:tcPr>
            <w:tcW w:w="8788" w:type="dxa"/>
          </w:tcPr>
          <w:p w14:paraId="54B0FD32" w14:textId="77777777" w:rsidR="00F518DB" w:rsidRPr="00B260AF" w:rsidRDefault="001F2FDC">
            <w:pPr>
              <w:widowControl/>
              <w:jc w:val="left"/>
              <w:rPr>
                <w:rFonts w:ascii="宋体" w:eastAsia="宋体" w:hAnsi="宋体" w:cs="宋体"/>
                <w:kern w:val="0"/>
                <w:szCs w:val="21"/>
              </w:rPr>
            </w:pPr>
            <w:proofErr w:type="gramStart"/>
            <w:r w:rsidRPr="00B260AF">
              <w:rPr>
                <w:rFonts w:ascii="宋体" w:eastAsia="宋体" w:hAnsi="宋体" w:cs="宋体" w:hint="eastAsia"/>
                <w:kern w:val="0"/>
                <w:szCs w:val="21"/>
              </w:rPr>
              <w:t>插秧部</w:t>
            </w:r>
            <w:proofErr w:type="gramEnd"/>
            <w:r w:rsidRPr="00B260AF">
              <w:rPr>
                <w:rFonts w:ascii="宋体" w:eastAsia="宋体" w:hAnsi="宋体" w:cs="宋体" w:hint="eastAsia"/>
                <w:kern w:val="0"/>
                <w:szCs w:val="21"/>
              </w:rPr>
              <w:t>不工作虚拟故障诊断教学模块包括：</w:t>
            </w:r>
          </w:p>
          <w:p w14:paraId="24EE3EAF" w14:textId="77777777" w:rsidR="00F518DB" w:rsidRPr="00B260AF" w:rsidRDefault="001F2FDC">
            <w:pPr>
              <w:widowControl/>
              <w:jc w:val="left"/>
              <w:rPr>
                <w:rFonts w:asciiTheme="minorEastAsia" w:hAnsiTheme="minorEastAsia"/>
                <w:sz w:val="24"/>
                <w:szCs w:val="24"/>
              </w:rPr>
            </w:pPr>
            <w:r w:rsidRPr="00B260AF">
              <w:rPr>
                <w:rFonts w:ascii="宋体" w:eastAsia="宋体" w:hAnsi="宋体" w:cs="宋体" w:hint="eastAsia"/>
                <w:kern w:val="0"/>
                <w:szCs w:val="21"/>
              </w:rPr>
              <w:t>三维环境中，模拟进入驾驶室操作、模拟穴距调节档位三维视角聚焦操作、模拟穴距调节档位检测操作、模拟穴距调节档位调整操作，实现穴距档位杆故障虚拟诊断学习；三维环境中，模拟进入驾驶室操作、模拟</w:t>
            </w:r>
            <w:proofErr w:type="gramStart"/>
            <w:r w:rsidRPr="00B260AF">
              <w:rPr>
                <w:rFonts w:ascii="宋体" w:eastAsia="宋体" w:hAnsi="宋体" w:cs="宋体" w:hint="eastAsia"/>
                <w:kern w:val="0"/>
                <w:szCs w:val="21"/>
              </w:rPr>
              <w:t>插秧档挂档</w:t>
            </w:r>
            <w:proofErr w:type="gramEnd"/>
            <w:r w:rsidRPr="00B260AF">
              <w:rPr>
                <w:rFonts w:ascii="宋体" w:eastAsia="宋体" w:hAnsi="宋体" w:cs="宋体" w:hint="eastAsia"/>
                <w:kern w:val="0"/>
                <w:szCs w:val="21"/>
              </w:rPr>
              <w:t>操作、模拟前车轴三维视角聚焦操作、模拟插秧档位推杆三维视角聚焦操作、模拟插秧档位推杆检查操作、模拟插秧档位推杆调整操作，实现插秧离合档位推杆故障虚拟诊断学习；三维环境中，模拟前车轴三维视角聚焦操作、模拟放油口放油操作、模拟右前轮拆卸操作、模拟右侧前桥总成拆卸操作、模拟液压泵拆卸操作、模拟穴播档位总成拆卸操作、模拟变速箱外壳（右）拆卸操作、模拟差速器轴拆卸操作、模拟变速箱传动齿轮组拆卸操作、模拟一号轴单向离合器三维视角聚焦操作、模拟一号轴单向离合器检查操作、模拟一号轴单向离合器更换操作、</w:t>
            </w:r>
            <w:proofErr w:type="gramStart"/>
            <w:r w:rsidRPr="00B260AF">
              <w:rPr>
                <w:rFonts w:ascii="宋体" w:eastAsia="宋体" w:hAnsi="宋体" w:cs="宋体" w:hint="eastAsia"/>
                <w:kern w:val="0"/>
                <w:szCs w:val="21"/>
              </w:rPr>
              <w:t>回装上述</w:t>
            </w:r>
            <w:proofErr w:type="gramEnd"/>
            <w:r w:rsidRPr="00B260AF">
              <w:rPr>
                <w:rFonts w:ascii="宋体" w:eastAsia="宋体" w:hAnsi="宋体" w:cs="宋体" w:hint="eastAsia"/>
                <w:kern w:val="0"/>
                <w:szCs w:val="21"/>
              </w:rPr>
              <w:t>拆卸零部件操作，模拟进入驾驶室操作、模拟游标拆卸操作、模拟变速箱加油操作，实现变速箱一号轴单向离合器故障虚拟诊断学习；三维环境中，模拟后车轴三维视角聚焦操作、模拟皮套三维视角聚焦操作、模拟皮套翻开操作、模拟传动销检测操作、模拟传动销更换操作，实现传动销故障虚拟诊断学习。</w:t>
            </w:r>
          </w:p>
        </w:tc>
      </w:tr>
      <w:tr w:rsidR="00B260AF" w:rsidRPr="00B260AF" w14:paraId="05E9EC8F" w14:textId="77777777">
        <w:tc>
          <w:tcPr>
            <w:tcW w:w="1276" w:type="dxa"/>
            <w:vAlign w:val="center"/>
          </w:tcPr>
          <w:p w14:paraId="651B810C"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szCs w:val="21"/>
              </w:rPr>
              <w:t>★</w:t>
            </w:r>
          </w:p>
        </w:tc>
        <w:tc>
          <w:tcPr>
            <w:tcW w:w="851" w:type="dxa"/>
            <w:vAlign w:val="center"/>
          </w:tcPr>
          <w:p w14:paraId="6B329255"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2</w:t>
            </w:r>
          </w:p>
        </w:tc>
        <w:tc>
          <w:tcPr>
            <w:tcW w:w="8788" w:type="dxa"/>
          </w:tcPr>
          <w:p w14:paraId="0E24B314" w14:textId="77777777" w:rsidR="00F518DB" w:rsidRPr="00B260AF" w:rsidRDefault="001F2FDC">
            <w:pPr>
              <w:widowControl/>
              <w:jc w:val="left"/>
              <w:rPr>
                <w:rFonts w:ascii="宋体" w:eastAsia="宋体" w:hAnsi="宋体" w:cs="宋体"/>
                <w:kern w:val="0"/>
                <w:szCs w:val="21"/>
              </w:rPr>
            </w:pPr>
            <w:r w:rsidRPr="00B260AF">
              <w:rPr>
                <w:rFonts w:ascii="宋体" w:eastAsia="宋体" w:hAnsi="宋体" w:cs="宋体" w:hint="eastAsia"/>
                <w:kern w:val="0"/>
                <w:szCs w:val="21"/>
              </w:rPr>
              <w:t>部分插值臂不工作虚拟故障诊断教学模块包括：</w:t>
            </w:r>
          </w:p>
          <w:p w14:paraId="30F6C4D5" w14:textId="77777777" w:rsidR="00F518DB" w:rsidRPr="00B260AF" w:rsidRDefault="001F2FDC">
            <w:pPr>
              <w:widowControl/>
              <w:jc w:val="left"/>
              <w:rPr>
                <w:rFonts w:ascii="宋体" w:eastAsia="宋体" w:hAnsi="宋体" w:cs="宋体"/>
                <w:kern w:val="0"/>
                <w:sz w:val="24"/>
                <w:szCs w:val="24"/>
              </w:rPr>
            </w:pPr>
            <w:r w:rsidRPr="00B260AF">
              <w:rPr>
                <w:rFonts w:ascii="宋体" w:eastAsia="宋体" w:hAnsi="宋体" w:cs="宋体" w:hint="eastAsia"/>
                <w:kern w:val="0"/>
                <w:szCs w:val="21"/>
              </w:rPr>
              <w:t>三维环境中，模拟插秧离合拉锁三维视角聚焦操作、模拟插秧离合拉锁检测操作、模拟插秧离合拉锁调整操作，实现离合器拉锁间隙故障虚拟诊断学习；三维环境中，模拟旋转箱（左侧）拆卸操作、模拟旋转箱（右侧）拆卸操作、模拟链轮箱放油操作、模拟链轮箱拆卸操作、模拟“链轮箱”三维视角聚焦操作、模拟安全离合总成拆卸操作、模拟链轮箱“弹簧”检测操作、模拟链轮箱“弹簧”更换操作，实现链轮箱离合器弹簧故障虚拟诊断学习；三维环境中，模拟链轮箱机械部件检测操作、模拟链轮箱机械部件更换操作，实现链轮箱离合器机械件故障虚拟诊断学习；三维环境中，</w:t>
            </w:r>
            <w:proofErr w:type="gramStart"/>
            <w:r w:rsidRPr="00B260AF">
              <w:rPr>
                <w:rFonts w:ascii="宋体" w:eastAsia="宋体" w:hAnsi="宋体" w:cs="宋体" w:hint="eastAsia"/>
                <w:kern w:val="0"/>
                <w:szCs w:val="21"/>
              </w:rPr>
              <w:t>模拟秧针三维</w:t>
            </w:r>
            <w:proofErr w:type="gramEnd"/>
            <w:r w:rsidRPr="00B260AF">
              <w:rPr>
                <w:rFonts w:ascii="宋体" w:eastAsia="宋体" w:hAnsi="宋体" w:cs="宋体" w:hint="eastAsia"/>
                <w:kern w:val="0"/>
                <w:szCs w:val="21"/>
              </w:rPr>
              <w:t>视角聚焦操作、</w:t>
            </w:r>
            <w:proofErr w:type="gramStart"/>
            <w:r w:rsidRPr="00B260AF">
              <w:rPr>
                <w:rFonts w:ascii="宋体" w:eastAsia="宋体" w:hAnsi="宋体" w:cs="宋体" w:hint="eastAsia"/>
                <w:kern w:val="0"/>
                <w:szCs w:val="21"/>
              </w:rPr>
              <w:t>模拟秧针检测</w:t>
            </w:r>
            <w:proofErr w:type="gramEnd"/>
            <w:r w:rsidRPr="00B260AF">
              <w:rPr>
                <w:rFonts w:ascii="宋体" w:eastAsia="宋体" w:hAnsi="宋体" w:cs="宋体" w:hint="eastAsia"/>
                <w:kern w:val="0"/>
                <w:szCs w:val="21"/>
              </w:rPr>
              <w:t>操作、模拟插值臂拆卸操作、模拟插值臂弹簧检测操作、模拟插值臂弹簧更换操作，实现插值臂弹簧故障虚拟诊断学习；三维环境中，模拟插值臂“卡扣”检测操作、模拟插值臂“卡扣”更换操作，实现</w:t>
            </w:r>
            <w:proofErr w:type="gramStart"/>
            <w:r w:rsidRPr="00B260AF">
              <w:rPr>
                <w:rFonts w:ascii="宋体" w:eastAsia="宋体" w:hAnsi="宋体" w:cs="宋体" w:hint="eastAsia"/>
                <w:kern w:val="0"/>
                <w:szCs w:val="21"/>
              </w:rPr>
              <w:t>插值臂卡扣</w:t>
            </w:r>
            <w:proofErr w:type="gramEnd"/>
            <w:r w:rsidRPr="00B260AF">
              <w:rPr>
                <w:rFonts w:ascii="宋体" w:eastAsia="宋体" w:hAnsi="宋体" w:cs="宋体" w:hint="eastAsia"/>
                <w:kern w:val="0"/>
                <w:szCs w:val="21"/>
              </w:rPr>
              <w:t>故障虚拟诊断学习；三维环境中，模拟凸轮轴</w:t>
            </w:r>
            <w:proofErr w:type="gramStart"/>
            <w:r w:rsidRPr="00B260AF">
              <w:rPr>
                <w:rFonts w:ascii="宋体" w:eastAsia="宋体" w:hAnsi="宋体" w:cs="宋体" w:hint="eastAsia"/>
                <w:kern w:val="0"/>
                <w:szCs w:val="21"/>
              </w:rPr>
              <w:t>和推臂拆卸</w:t>
            </w:r>
            <w:proofErr w:type="gramEnd"/>
            <w:r w:rsidRPr="00B260AF">
              <w:rPr>
                <w:rFonts w:ascii="宋体" w:eastAsia="宋体" w:hAnsi="宋体" w:cs="宋体" w:hint="eastAsia"/>
                <w:kern w:val="0"/>
                <w:szCs w:val="21"/>
              </w:rPr>
              <w:t>操作、模拟凸轮轴检测操作、模拟凸轮轴更换操作，实现插值臂凸轮轴故障虚拟诊断学习；三维环境中，模拟插值臂“臂”检测操作、模拟插值臂“臂”更换操作，模拟链轮箱加油操作，模拟整车启动操作，实现插值</w:t>
            </w:r>
            <w:proofErr w:type="gramStart"/>
            <w:r w:rsidRPr="00B260AF">
              <w:rPr>
                <w:rFonts w:ascii="宋体" w:eastAsia="宋体" w:hAnsi="宋体" w:cs="宋体" w:hint="eastAsia"/>
                <w:kern w:val="0"/>
                <w:szCs w:val="21"/>
              </w:rPr>
              <w:t>臂推臂故障</w:t>
            </w:r>
            <w:proofErr w:type="gramEnd"/>
            <w:r w:rsidRPr="00B260AF">
              <w:rPr>
                <w:rFonts w:ascii="宋体" w:eastAsia="宋体" w:hAnsi="宋体" w:cs="宋体" w:hint="eastAsia"/>
                <w:kern w:val="0"/>
                <w:szCs w:val="21"/>
              </w:rPr>
              <w:t>虚拟诊断学习。</w:t>
            </w:r>
          </w:p>
        </w:tc>
      </w:tr>
      <w:tr w:rsidR="00B260AF" w:rsidRPr="00B260AF" w14:paraId="7A8D8287" w14:textId="77777777">
        <w:tc>
          <w:tcPr>
            <w:tcW w:w="1276" w:type="dxa"/>
            <w:vAlign w:val="center"/>
          </w:tcPr>
          <w:p w14:paraId="7A24E0D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宋体" w:eastAsia="宋体" w:hAnsi="宋体" w:cs="宋体" w:hint="eastAsia"/>
                <w:kern w:val="0"/>
                <w:szCs w:val="21"/>
              </w:rPr>
              <w:t>★</w:t>
            </w:r>
          </w:p>
        </w:tc>
        <w:tc>
          <w:tcPr>
            <w:tcW w:w="851" w:type="dxa"/>
            <w:vAlign w:val="center"/>
          </w:tcPr>
          <w:p w14:paraId="73D3AA51"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3</w:t>
            </w:r>
          </w:p>
        </w:tc>
        <w:tc>
          <w:tcPr>
            <w:tcW w:w="8788" w:type="dxa"/>
          </w:tcPr>
          <w:p w14:paraId="1A39E76E" w14:textId="77777777" w:rsidR="00F518DB" w:rsidRPr="00B260AF" w:rsidRDefault="001F2FDC">
            <w:pPr>
              <w:widowControl/>
              <w:jc w:val="left"/>
              <w:rPr>
                <w:rFonts w:ascii="宋体" w:eastAsia="宋体" w:hAnsi="宋体" w:cs="宋体"/>
                <w:kern w:val="0"/>
                <w:szCs w:val="21"/>
              </w:rPr>
            </w:pPr>
            <w:r w:rsidRPr="00B260AF">
              <w:rPr>
                <w:rFonts w:ascii="宋体" w:eastAsia="宋体" w:hAnsi="宋体" w:cs="宋体" w:hint="eastAsia"/>
                <w:kern w:val="0"/>
                <w:szCs w:val="21"/>
              </w:rPr>
              <w:t>缺秧虚拟故障诊断教学模块包括：</w:t>
            </w:r>
          </w:p>
          <w:p w14:paraId="3A702022" w14:textId="77777777" w:rsidR="00F518DB" w:rsidRPr="00B260AF" w:rsidRDefault="001F2FDC">
            <w:pPr>
              <w:widowControl/>
              <w:jc w:val="left"/>
              <w:rPr>
                <w:rFonts w:ascii="宋体" w:eastAsia="宋体" w:hAnsi="宋体" w:cs="宋体"/>
                <w:kern w:val="0"/>
                <w:sz w:val="24"/>
                <w:szCs w:val="24"/>
              </w:rPr>
            </w:pPr>
            <w:r w:rsidRPr="00B260AF">
              <w:rPr>
                <w:rFonts w:ascii="宋体" w:eastAsia="宋体" w:hAnsi="宋体" w:cs="宋体" w:hint="eastAsia"/>
                <w:kern w:val="0"/>
                <w:szCs w:val="21"/>
              </w:rPr>
              <w:t>三维环境中，模拟插值系统三维视角聚焦操作、模拟插秧</w:t>
            </w:r>
            <w:proofErr w:type="gramStart"/>
            <w:r w:rsidRPr="00B260AF">
              <w:rPr>
                <w:rFonts w:ascii="宋体" w:eastAsia="宋体" w:hAnsi="宋体" w:cs="宋体" w:hint="eastAsia"/>
                <w:kern w:val="0"/>
                <w:szCs w:val="21"/>
              </w:rPr>
              <w:t>爪</w:t>
            </w:r>
            <w:proofErr w:type="gramEnd"/>
            <w:r w:rsidRPr="00B260AF">
              <w:rPr>
                <w:rFonts w:ascii="宋体" w:eastAsia="宋体" w:hAnsi="宋体" w:cs="宋体" w:hint="eastAsia"/>
                <w:kern w:val="0"/>
                <w:szCs w:val="21"/>
              </w:rPr>
              <w:t>检测操作、模拟插秧</w:t>
            </w:r>
            <w:proofErr w:type="gramStart"/>
            <w:r w:rsidRPr="00B260AF">
              <w:rPr>
                <w:rFonts w:ascii="宋体" w:eastAsia="宋体" w:hAnsi="宋体" w:cs="宋体" w:hint="eastAsia"/>
                <w:kern w:val="0"/>
                <w:szCs w:val="21"/>
              </w:rPr>
              <w:t>爪</w:t>
            </w:r>
            <w:proofErr w:type="gramEnd"/>
            <w:r w:rsidRPr="00B260AF">
              <w:rPr>
                <w:rFonts w:ascii="宋体" w:eastAsia="宋体" w:hAnsi="宋体" w:cs="宋体" w:hint="eastAsia"/>
                <w:kern w:val="0"/>
                <w:szCs w:val="21"/>
              </w:rPr>
              <w:t>更换操作，实现插秧</w:t>
            </w:r>
            <w:proofErr w:type="gramStart"/>
            <w:r w:rsidRPr="00B260AF">
              <w:rPr>
                <w:rFonts w:ascii="宋体" w:eastAsia="宋体" w:hAnsi="宋体" w:cs="宋体" w:hint="eastAsia"/>
                <w:kern w:val="0"/>
                <w:szCs w:val="21"/>
              </w:rPr>
              <w:t>爪</w:t>
            </w:r>
            <w:proofErr w:type="gramEnd"/>
            <w:r w:rsidRPr="00B260AF">
              <w:rPr>
                <w:rFonts w:ascii="宋体" w:eastAsia="宋体" w:hAnsi="宋体" w:cs="宋体" w:hint="eastAsia"/>
                <w:kern w:val="0"/>
                <w:szCs w:val="21"/>
              </w:rPr>
              <w:t>磨损故障虚拟诊断学习；三维环境中，模拟纵向</w:t>
            </w:r>
            <w:proofErr w:type="gramStart"/>
            <w:r w:rsidRPr="00B260AF">
              <w:rPr>
                <w:rFonts w:ascii="宋体" w:eastAsia="宋体" w:hAnsi="宋体" w:cs="宋体" w:hint="eastAsia"/>
                <w:kern w:val="0"/>
                <w:szCs w:val="21"/>
              </w:rPr>
              <w:t>取苗量</w:t>
            </w:r>
            <w:proofErr w:type="gramEnd"/>
            <w:r w:rsidRPr="00B260AF">
              <w:rPr>
                <w:rFonts w:ascii="宋体" w:eastAsia="宋体" w:hAnsi="宋体" w:cs="宋体" w:hint="eastAsia"/>
                <w:kern w:val="0"/>
                <w:szCs w:val="21"/>
              </w:rPr>
              <w:t>档位排档操作，实现</w:t>
            </w:r>
            <w:r w:rsidRPr="00B260AF">
              <w:rPr>
                <w:rFonts w:ascii="宋体" w:eastAsia="宋体" w:hAnsi="宋体" w:cs="宋体" w:hint="eastAsia"/>
                <w:kern w:val="0"/>
                <w:szCs w:val="21"/>
              </w:rPr>
              <w:lastRenderedPageBreak/>
              <w:t>纵向</w:t>
            </w:r>
            <w:proofErr w:type="gramStart"/>
            <w:r w:rsidRPr="00B260AF">
              <w:rPr>
                <w:rFonts w:ascii="宋体" w:eastAsia="宋体" w:hAnsi="宋体" w:cs="宋体" w:hint="eastAsia"/>
                <w:kern w:val="0"/>
                <w:szCs w:val="21"/>
              </w:rPr>
              <w:t>取苗量</w:t>
            </w:r>
            <w:proofErr w:type="gramEnd"/>
            <w:r w:rsidRPr="00B260AF">
              <w:rPr>
                <w:rFonts w:ascii="宋体" w:eastAsia="宋体" w:hAnsi="宋体" w:cs="宋体" w:hint="eastAsia"/>
                <w:kern w:val="0"/>
                <w:szCs w:val="21"/>
              </w:rPr>
              <w:t>档位调整故障虚拟诊断学习；三维环境中，模拟横向传送档位排档操作，实现横向传送档位调整故障虚拟诊断学习；三维环境中，模拟驾驶室三维视角聚焦操作、模拟防陷档位杆排档操作、模拟插秧离合档位排档操作、模拟插值臂三维视角聚焦操作、模拟插值</w:t>
            </w:r>
            <w:proofErr w:type="gramStart"/>
            <w:r w:rsidRPr="00B260AF">
              <w:rPr>
                <w:rFonts w:ascii="宋体" w:eastAsia="宋体" w:hAnsi="宋体" w:cs="宋体" w:hint="eastAsia"/>
                <w:kern w:val="0"/>
                <w:szCs w:val="21"/>
              </w:rPr>
              <w:t>臂固定</w:t>
            </w:r>
            <w:proofErr w:type="gramEnd"/>
            <w:r w:rsidRPr="00B260AF">
              <w:rPr>
                <w:rFonts w:ascii="宋体" w:eastAsia="宋体" w:hAnsi="宋体" w:cs="宋体" w:hint="eastAsia"/>
                <w:kern w:val="0"/>
                <w:szCs w:val="21"/>
              </w:rPr>
              <w:t>螺丝拆卸操作、模拟插值臂</w:t>
            </w:r>
            <w:proofErr w:type="gramStart"/>
            <w:r w:rsidRPr="00B260AF">
              <w:rPr>
                <w:rFonts w:ascii="宋体" w:eastAsia="宋体" w:hAnsi="宋体" w:cs="宋体" w:hint="eastAsia"/>
                <w:kern w:val="0"/>
                <w:szCs w:val="21"/>
              </w:rPr>
              <w:t>取苗量</w:t>
            </w:r>
            <w:proofErr w:type="gramEnd"/>
            <w:r w:rsidRPr="00B260AF">
              <w:rPr>
                <w:rFonts w:ascii="宋体" w:eastAsia="宋体" w:hAnsi="宋体" w:cs="宋体" w:hint="eastAsia"/>
                <w:kern w:val="0"/>
                <w:szCs w:val="21"/>
              </w:rPr>
              <w:t>检查操作、模拟插值</w:t>
            </w:r>
            <w:proofErr w:type="gramStart"/>
            <w:r w:rsidRPr="00B260AF">
              <w:rPr>
                <w:rFonts w:ascii="宋体" w:eastAsia="宋体" w:hAnsi="宋体" w:cs="宋体" w:hint="eastAsia"/>
                <w:kern w:val="0"/>
                <w:szCs w:val="21"/>
              </w:rPr>
              <w:t>臂调整</w:t>
            </w:r>
            <w:proofErr w:type="gramEnd"/>
            <w:r w:rsidRPr="00B260AF">
              <w:rPr>
                <w:rFonts w:ascii="宋体" w:eastAsia="宋体" w:hAnsi="宋体" w:cs="宋体" w:hint="eastAsia"/>
                <w:kern w:val="0"/>
                <w:szCs w:val="21"/>
              </w:rPr>
              <w:t>螺丝调节操作，实现标准</w:t>
            </w:r>
            <w:proofErr w:type="gramStart"/>
            <w:r w:rsidRPr="00B260AF">
              <w:rPr>
                <w:rFonts w:ascii="宋体" w:eastAsia="宋体" w:hAnsi="宋体" w:cs="宋体" w:hint="eastAsia"/>
                <w:kern w:val="0"/>
                <w:szCs w:val="21"/>
              </w:rPr>
              <w:t>取苗量</w:t>
            </w:r>
            <w:proofErr w:type="gramEnd"/>
            <w:r w:rsidRPr="00B260AF">
              <w:rPr>
                <w:rFonts w:ascii="宋体" w:eastAsia="宋体" w:hAnsi="宋体" w:cs="宋体" w:hint="eastAsia"/>
                <w:kern w:val="0"/>
                <w:szCs w:val="21"/>
              </w:rPr>
              <w:t>核准故障虚拟诊断学习；三维环境中，模拟压</w:t>
            </w:r>
            <w:proofErr w:type="gramStart"/>
            <w:r w:rsidRPr="00B260AF">
              <w:rPr>
                <w:rFonts w:ascii="宋体" w:eastAsia="宋体" w:hAnsi="宋体" w:cs="宋体" w:hint="eastAsia"/>
                <w:kern w:val="0"/>
                <w:szCs w:val="21"/>
              </w:rPr>
              <w:t>杆固定</w:t>
            </w:r>
            <w:proofErr w:type="gramEnd"/>
            <w:r w:rsidRPr="00B260AF">
              <w:rPr>
                <w:rFonts w:ascii="宋体" w:eastAsia="宋体" w:hAnsi="宋体" w:cs="宋体" w:hint="eastAsia"/>
                <w:kern w:val="0"/>
                <w:szCs w:val="21"/>
              </w:rPr>
              <w:t>螺丝拆卸操作、模拟苗床压杆调节操作，实现苗床压</w:t>
            </w:r>
            <w:proofErr w:type="gramStart"/>
            <w:r w:rsidRPr="00B260AF">
              <w:rPr>
                <w:rFonts w:ascii="宋体" w:eastAsia="宋体" w:hAnsi="宋体" w:cs="宋体" w:hint="eastAsia"/>
                <w:kern w:val="0"/>
                <w:szCs w:val="21"/>
              </w:rPr>
              <w:t>杆调整</w:t>
            </w:r>
            <w:proofErr w:type="gramEnd"/>
            <w:r w:rsidRPr="00B260AF">
              <w:rPr>
                <w:rFonts w:ascii="宋体" w:eastAsia="宋体" w:hAnsi="宋体" w:cs="宋体" w:hint="eastAsia"/>
                <w:kern w:val="0"/>
                <w:szCs w:val="21"/>
              </w:rPr>
              <w:t>故障虚拟诊断学习；三维环境中，模拟</w:t>
            </w:r>
            <w:proofErr w:type="gramStart"/>
            <w:r w:rsidRPr="00B260AF">
              <w:rPr>
                <w:rFonts w:ascii="宋体" w:eastAsia="宋体" w:hAnsi="宋体" w:cs="宋体" w:hint="eastAsia"/>
                <w:kern w:val="0"/>
                <w:szCs w:val="21"/>
              </w:rPr>
              <w:t>压苗杆</w:t>
            </w:r>
            <w:proofErr w:type="gramEnd"/>
            <w:r w:rsidRPr="00B260AF">
              <w:rPr>
                <w:rFonts w:ascii="宋体" w:eastAsia="宋体" w:hAnsi="宋体" w:cs="宋体" w:hint="eastAsia"/>
                <w:kern w:val="0"/>
                <w:szCs w:val="21"/>
              </w:rPr>
              <w:t>调节操作，实现</w:t>
            </w:r>
            <w:proofErr w:type="gramStart"/>
            <w:r w:rsidRPr="00B260AF">
              <w:rPr>
                <w:rFonts w:ascii="宋体" w:eastAsia="宋体" w:hAnsi="宋体" w:cs="宋体" w:hint="eastAsia"/>
                <w:kern w:val="0"/>
                <w:szCs w:val="21"/>
              </w:rPr>
              <w:t>压苗杆调整</w:t>
            </w:r>
            <w:proofErr w:type="gramEnd"/>
            <w:r w:rsidRPr="00B260AF">
              <w:rPr>
                <w:rFonts w:ascii="宋体" w:eastAsia="宋体" w:hAnsi="宋体" w:cs="宋体" w:hint="eastAsia"/>
                <w:kern w:val="0"/>
                <w:szCs w:val="21"/>
              </w:rPr>
              <w:t>故障虚拟诊断学习。</w:t>
            </w:r>
          </w:p>
        </w:tc>
      </w:tr>
      <w:tr w:rsidR="00B260AF" w:rsidRPr="00B260AF" w14:paraId="7FE5F932" w14:textId="77777777">
        <w:tc>
          <w:tcPr>
            <w:tcW w:w="1276" w:type="dxa"/>
            <w:vAlign w:val="center"/>
          </w:tcPr>
          <w:p w14:paraId="21D56E81"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kern w:val="0"/>
                <w:szCs w:val="21"/>
              </w:rPr>
              <w:t>★</w:t>
            </w:r>
          </w:p>
        </w:tc>
        <w:tc>
          <w:tcPr>
            <w:tcW w:w="851" w:type="dxa"/>
            <w:vAlign w:val="center"/>
          </w:tcPr>
          <w:p w14:paraId="13FD0F47"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4</w:t>
            </w:r>
          </w:p>
        </w:tc>
        <w:tc>
          <w:tcPr>
            <w:tcW w:w="8788" w:type="dxa"/>
          </w:tcPr>
          <w:p w14:paraId="6E3FC40C" w14:textId="77777777" w:rsidR="00F518DB" w:rsidRPr="00B260AF" w:rsidRDefault="001F2FDC">
            <w:pPr>
              <w:widowControl/>
              <w:jc w:val="left"/>
              <w:rPr>
                <w:rFonts w:ascii="宋体" w:eastAsia="宋体" w:hAnsi="宋体" w:cs="宋体"/>
                <w:kern w:val="0"/>
                <w:szCs w:val="21"/>
              </w:rPr>
            </w:pPr>
            <w:proofErr w:type="gramStart"/>
            <w:r w:rsidRPr="00B260AF">
              <w:rPr>
                <w:rFonts w:ascii="宋体" w:eastAsia="宋体" w:hAnsi="宋体" w:cs="宋体" w:hint="eastAsia"/>
                <w:kern w:val="0"/>
                <w:szCs w:val="21"/>
              </w:rPr>
              <w:t>栽秧台</w:t>
            </w:r>
            <w:proofErr w:type="gramEnd"/>
            <w:r w:rsidRPr="00B260AF">
              <w:rPr>
                <w:rFonts w:ascii="宋体" w:eastAsia="宋体" w:hAnsi="宋体" w:cs="宋体" w:hint="eastAsia"/>
                <w:kern w:val="0"/>
                <w:szCs w:val="21"/>
              </w:rPr>
              <w:t>不移动虚拟故障诊断教学模块包括：</w:t>
            </w:r>
          </w:p>
          <w:p w14:paraId="1F50F57A" w14:textId="77777777" w:rsidR="00F518DB" w:rsidRPr="00B260AF" w:rsidRDefault="001F2FDC">
            <w:pPr>
              <w:widowControl/>
              <w:jc w:val="left"/>
              <w:rPr>
                <w:rFonts w:ascii="宋体" w:eastAsia="宋体" w:hAnsi="宋体" w:cs="宋体"/>
                <w:kern w:val="0"/>
                <w:sz w:val="24"/>
                <w:szCs w:val="24"/>
              </w:rPr>
            </w:pPr>
            <w:r w:rsidRPr="00B260AF">
              <w:rPr>
                <w:rFonts w:ascii="宋体" w:eastAsia="宋体" w:hAnsi="宋体" w:cs="宋体" w:hint="eastAsia"/>
                <w:kern w:val="0"/>
                <w:szCs w:val="21"/>
              </w:rPr>
              <w:t>三维环境中，模拟</w:t>
            </w:r>
            <w:proofErr w:type="gramStart"/>
            <w:r w:rsidRPr="00B260AF">
              <w:rPr>
                <w:rFonts w:ascii="宋体" w:eastAsia="宋体" w:hAnsi="宋体" w:cs="宋体" w:hint="eastAsia"/>
                <w:kern w:val="0"/>
                <w:szCs w:val="21"/>
              </w:rPr>
              <w:t>栽秧台</w:t>
            </w:r>
            <w:proofErr w:type="gramEnd"/>
            <w:r w:rsidRPr="00B260AF">
              <w:rPr>
                <w:rFonts w:ascii="宋体" w:eastAsia="宋体" w:hAnsi="宋体" w:cs="宋体" w:hint="eastAsia"/>
                <w:kern w:val="0"/>
                <w:szCs w:val="21"/>
              </w:rPr>
              <w:t>三维视角聚焦操作、模拟横向传送次数调节档位三维视角聚焦操作、模拟横向传送次数调节档位检测操作、模拟横向传送次数调节档位调节操作，实现横向传送档位杆故障虚拟诊断学习；三维环境中，模拟</w:t>
            </w:r>
            <w:proofErr w:type="gramStart"/>
            <w:r w:rsidRPr="00B260AF">
              <w:rPr>
                <w:rFonts w:ascii="宋体" w:eastAsia="宋体" w:hAnsi="宋体" w:cs="宋体" w:hint="eastAsia"/>
                <w:kern w:val="0"/>
                <w:szCs w:val="21"/>
              </w:rPr>
              <w:t>栽秧台</w:t>
            </w:r>
            <w:proofErr w:type="gramEnd"/>
            <w:r w:rsidRPr="00B260AF">
              <w:rPr>
                <w:rFonts w:ascii="宋体" w:eastAsia="宋体" w:hAnsi="宋体" w:cs="宋体" w:hint="eastAsia"/>
                <w:kern w:val="0"/>
                <w:szCs w:val="21"/>
              </w:rPr>
              <w:t>三维视角聚焦操作、模拟横向传送支撑件拆卸操作、模拟夹头拆卸操作、模拟</w:t>
            </w:r>
            <w:proofErr w:type="gramStart"/>
            <w:r w:rsidRPr="00B260AF">
              <w:rPr>
                <w:rFonts w:ascii="宋体" w:eastAsia="宋体" w:hAnsi="宋体" w:cs="宋体" w:hint="eastAsia"/>
                <w:kern w:val="0"/>
                <w:szCs w:val="21"/>
              </w:rPr>
              <w:t>栽秧台横向</w:t>
            </w:r>
            <w:proofErr w:type="gramEnd"/>
            <w:r w:rsidRPr="00B260AF">
              <w:rPr>
                <w:rFonts w:ascii="宋体" w:eastAsia="宋体" w:hAnsi="宋体" w:cs="宋体" w:hint="eastAsia"/>
                <w:kern w:val="0"/>
                <w:szCs w:val="21"/>
              </w:rPr>
              <w:t>移动总成拆卸操作、模拟</w:t>
            </w:r>
            <w:proofErr w:type="gramStart"/>
            <w:r w:rsidRPr="00B260AF">
              <w:rPr>
                <w:rFonts w:ascii="宋体" w:eastAsia="宋体" w:hAnsi="宋体" w:cs="宋体" w:hint="eastAsia"/>
                <w:kern w:val="0"/>
                <w:szCs w:val="21"/>
              </w:rPr>
              <w:t>栽秧台横向</w:t>
            </w:r>
            <w:proofErr w:type="gramEnd"/>
            <w:r w:rsidRPr="00B260AF">
              <w:rPr>
                <w:rFonts w:ascii="宋体" w:eastAsia="宋体" w:hAnsi="宋体" w:cs="宋体" w:hint="eastAsia"/>
                <w:kern w:val="0"/>
                <w:szCs w:val="21"/>
              </w:rPr>
              <w:t>移动丝杆三维视角聚焦操作、模拟</w:t>
            </w:r>
            <w:proofErr w:type="gramStart"/>
            <w:r w:rsidRPr="00B260AF">
              <w:rPr>
                <w:rFonts w:ascii="宋体" w:eastAsia="宋体" w:hAnsi="宋体" w:cs="宋体" w:hint="eastAsia"/>
                <w:kern w:val="0"/>
                <w:szCs w:val="21"/>
              </w:rPr>
              <w:t>栽秧台横向</w:t>
            </w:r>
            <w:proofErr w:type="gramEnd"/>
            <w:r w:rsidRPr="00B260AF">
              <w:rPr>
                <w:rFonts w:ascii="宋体" w:eastAsia="宋体" w:hAnsi="宋体" w:cs="宋体" w:hint="eastAsia"/>
                <w:kern w:val="0"/>
                <w:szCs w:val="21"/>
              </w:rPr>
              <w:t>移动丝杆检测操作、模拟</w:t>
            </w:r>
            <w:proofErr w:type="gramStart"/>
            <w:r w:rsidRPr="00B260AF">
              <w:rPr>
                <w:rFonts w:ascii="宋体" w:eastAsia="宋体" w:hAnsi="宋体" w:cs="宋体" w:hint="eastAsia"/>
                <w:kern w:val="0"/>
                <w:szCs w:val="21"/>
              </w:rPr>
              <w:t>栽秧台横向</w:t>
            </w:r>
            <w:proofErr w:type="gramEnd"/>
            <w:r w:rsidRPr="00B260AF">
              <w:rPr>
                <w:rFonts w:ascii="宋体" w:eastAsia="宋体" w:hAnsi="宋体" w:cs="宋体" w:hint="eastAsia"/>
                <w:kern w:val="0"/>
                <w:szCs w:val="21"/>
              </w:rPr>
              <w:t>移动丝杆更换操作，实现丝杆故障虚拟诊断学习；三维环境中，模拟夹头三维视角聚焦操作、模拟夹头检测操作、模拟夹头更换操作，实现夹头故障虚拟诊断学习；三维环境中，模拟</w:t>
            </w:r>
            <w:proofErr w:type="gramStart"/>
            <w:r w:rsidRPr="00B260AF">
              <w:rPr>
                <w:rFonts w:ascii="宋体" w:eastAsia="宋体" w:hAnsi="宋体" w:cs="宋体" w:hint="eastAsia"/>
                <w:kern w:val="0"/>
                <w:szCs w:val="21"/>
              </w:rPr>
              <w:t>栽秧台</w:t>
            </w:r>
            <w:proofErr w:type="gramEnd"/>
            <w:r w:rsidRPr="00B260AF">
              <w:rPr>
                <w:rFonts w:ascii="宋体" w:eastAsia="宋体" w:hAnsi="宋体" w:cs="宋体" w:hint="eastAsia"/>
                <w:kern w:val="0"/>
                <w:szCs w:val="21"/>
              </w:rPr>
              <w:t>三维视角聚焦操作、模拟皮套三维视角聚焦操作、模拟销子检测操作、模拟销子更换操作，实现传动销故障虚拟诊断学习。</w:t>
            </w:r>
          </w:p>
        </w:tc>
      </w:tr>
      <w:tr w:rsidR="00B260AF" w:rsidRPr="00B260AF" w14:paraId="3D06A281" w14:textId="77777777">
        <w:tc>
          <w:tcPr>
            <w:tcW w:w="1276" w:type="dxa"/>
            <w:vAlign w:val="center"/>
          </w:tcPr>
          <w:p w14:paraId="3495F5FD"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bCs/>
                <w:kern w:val="0"/>
                <w:sz w:val="24"/>
                <w:szCs w:val="24"/>
              </w:rPr>
              <w:t>▲</w:t>
            </w:r>
          </w:p>
        </w:tc>
        <w:tc>
          <w:tcPr>
            <w:tcW w:w="851" w:type="dxa"/>
            <w:vAlign w:val="center"/>
          </w:tcPr>
          <w:p w14:paraId="780ACA71"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5</w:t>
            </w:r>
          </w:p>
        </w:tc>
        <w:tc>
          <w:tcPr>
            <w:tcW w:w="8788" w:type="dxa"/>
          </w:tcPr>
          <w:p w14:paraId="51054198" w14:textId="77777777" w:rsidR="00F518DB" w:rsidRPr="00B260AF" w:rsidRDefault="001F2FDC">
            <w:pPr>
              <w:widowControl/>
              <w:jc w:val="left"/>
              <w:rPr>
                <w:rFonts w:ascii="宋体" w:eastAsia="宋体" w:hAnsi="宋体" w:cs="宋体"/>
                <w:kern w:val="0"/>
                <w:szCs w:val="21"/>
              </w:rPr>
            </w:pPr>
            <w:r w:rsidRPr="00B260AF">
              <w:rPr>
                <w:rFonts w:ascii="宋体" w:eastAsia="宋体" w:hAnsi="宋体" w:cs="宋体" w:hint="eastAsia"/>
                <w:kern w:val="0"/>
                <w:szCs w:val="21"/>
              </w:rPr>
              <w:t>自动下降故障虚拟诊断教学模块包括：</w:t>
            </w:r>
          </w:p>
          <w:p w14:paraId="51B23777" w14:textId="77777777" w:rsidR="00F518DB" w:rsidRPr="00B260AF" w:rsidRDefault="001F2FDC">
            <w:pPr>
              <w:widowControl/>
              <w:jc w:val="left"/>
              <w:rPr>
                <w:rFonts w:ascii="宋体" w:eastAsia="宋体" w:hAnsi="宋体" w:cs="宋体"/>
                <w:kern w:val="0"/>
                <w:sz w:val="24"/>
                <w:szCs w:val="24"/>
              </w:rPr>
            </w:pPr>
            <w:r w:rsidRPr="00B260AF">
              <w:rPr>
                <w:rFonts w:ascii="宋体" w:eastAsia="宋体" w:hAnsi="宋体" w:cs="宋体" w:hint="eastAsia"/>
                <w:kern w:val="0"/>
                <w:szCs w:val="21"/>
              </w:rPr>
              <w:t>插秧离合档位推杆调整故障虚拟诊断操作；</w:t>
            </w:r>
          </w:p>
        </w:tc>
      </w:tr>
    </w:tbl>
    <w:p w14:paraId="4294F346"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品目信息四的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5B503A44" w14:textId="77777777">
        <w:tc>
          <w:tcPr>
            <w:tcW w:w="1276" w:type="dxa"/>
          </w:tcPr>
          <w:p w14:paraId="6745980C"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73E6F978"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7EFD6D1F"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38766264" w14:textId="77777777">
        <w:tc>
          <w:tcPr>
            <w:tcW w:w="1276" w:type="dxa"/>
            <w:vAlign w:val="center"/>
          </w:tcPr>
          <w:p w14:paraId="2FD83439"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szCs w:val="21"/>
              </w:rPr>
              <w:t>★</w:t>
            </w:r>
          </w:p>
        </w:tc>
        <w:tc>
          <w:tcPr>
            <w:tcW w:w="851" w:type="dxa"/>
            <w:vAlign w:val="center"/>
          </w:tcPr>
          <w:p w14:paraId="1458294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1</w:t>
            </w:r>
          </w:p>
        </w:tc>
        <w:tc>
          <w:tcPr>
            <w:tcW w:w="8788" w:type="dxa"/>
          </w:tcPr>
          <w:p w14:paraId="15354A77" w14:textId="77777777" w:rsidR="00F518DB" w:rsidRPr="00B260AF" w:rsidRDefault="001F2FDC">
            <w:pPr>
              <w:jc w:val="left"/>
              <w:rPr>
                <w:rFonts w:asciiTheme="minorEastAsia" w:hAnsiTheme="minorEastAsia"/>
                <w:sz w:val="24"/>
                <w:szCs w:val="24"/>
              </w:rPr>
            </w:pPr>
            <w:proofErr w:type="gramStart"/>
            <w:r w:rsidRPr="00B260AF">
              <w:rPr>
                <w:rFonts w:ascii="宋体" w:eastAsia="宋体" w:hAnsi="宋体" w:cs="宋体" w:hint="eastAsia"/>
                <w:kern w:val="0"/>
                <w:szCs w:val="21"/>
              </w:rPr>
              <w:t>收割部</w:t>
            </w:r>
            <w:proofErr w:type="gramEnd"/>
            <w:r w:rsidRPr="00B260AF">
              <w:rPr>
                <w:rFonts w:ascii="宋体" w:eastAsia="宋体" w:hAnsi="宋体" w:cs="宋体" w:hint="eastAsia"/>
                <w:kern w:val="0"/>
                <w:szCs w:val="21"/>
              </w:rPr>
              <w:t>损失大虚拟故障诊断教学模块包括：</w:t>
            </w:r>
            <w:proofErr w:type="gramStart"/>
            <w:r w:rsidRPr="00B260AF">
              <w:rPr>
                <w:rFonts w:ascii="宋体" w:eastAsia="宋体" w:hAnsi="宋体" w:cs="宋体" w:hint="eastAsia"/>
                <w:kern w:val="0"/>
                <w:szCs w:val="21"/>
              </w:rPr>
              <w:t>拨禾轮</w:t>
            </w:r>
            <w:proofErr w:type="gramEnd"/>
            <w:r w:rsidRPr="00B260AF">
              <w:rPr>
                <w:rFonts w:ascii="宋体" w:eastAsia="宋体" w:hAnsi="宋体" w:cs="宋体" w:hint="eastAsia"/>
                <w:kern w:val="0"/>
                <w:szCs w:val="21"/>
              </w:rPr>
              <w:t>转速过高故障虚拟诊断操作；</w:t>
            </w:r>
            <w:proofErr w:type="gramStart"/>
            <w:r w:rsidRPr="00B260AF">
              <w:rPr>
                <w:rFonts w:ascii="宋体" w:eastAsia="宋体" w:hAnsi="宋体" w:cs="宋体" w:hint="eastAsia"/>
                <w:kern w:val="0"/>
                <w:szCs w:val="21"/>
              </w:rPr>
              <w:t>拨禾轮高度</w:t>
            </w:r>
            <w:proofErr w:type="gramEnd"/>
            <w:r w:rsidRPr="00B260AF">
              <w:rPr>
                <w:rFonts w:ascii="宋体" w:eastAsia="宋体" w:hAnsi="宋体" w:cs="宋体" w:hint="eastAsia"/>
                <w:kern w:val="0"/>
                <w:szCs w:val="21"/>
              </w:rPr>
              <w:t>过低故障虚拟诊断操作；扶起</w:t>
            </w:r>
            <w:proofErr w:type="gramStart"/>
            <w:r w:rsidRPr="00B260AF">
              <w:rPr>
                <w:rFonts w:ascii="宋体" w:eastAsia="宋体" w:hAnsi="宋体" w:cs="宋体" w:hint="eastAsia"/>
                <w:kern w:val="0"/>
                <w:szCs w:val="21"/>
              </w:rPr>
              <w:t>爪</w:t>
            </w:r>
            <w:proofErr w:type="gramEnd"/>
            <w:r w:rsidRPr="00B260AF">
              <w:rPr>
                <w:rFonts w:ascii="宋体" w:eastAsia="宋体" w:hAnsi="宋体" w:cs="宋体" w:hint="eastAsia"/>
                <w:kern w:val="0"/>
                <w:szCs w:val="21"/>
              </w:rPr>
              <w:t>角度过大故障虚拟诊断操作；</w:t>
            </w:r>
          </w:p>
        </w:tc>
      </w:tr>
      <w:tr w:rsidR="00B260AF" w:rsidRPr="00B260AF" w14:paraId="310B87E7" w14:textId="77777777">
        <w:tc>
          <w:tcPr>
            <w:tcW w:w="1276" w:type="dxa"/>
            <w:vAlign w:val="center"/>
          </w:tcPr>
          <w:p w14:paraId="30A961C8"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核心技术参数</w:t>
            </w:r>
            <w:r w:rsidRPr="00B260AF">
              <w:rPr>
                <w:rFonts w:ascii="仿宋" w:eastAsia="仿宋" w:hAnsi="仿宋" w:cs="仿宋" w:hint="eastAsia"/>
                <w:szCs w:val="21"/>
              </w:rPr>
              <w:t>★</w:t>
            </w:r>
          </w:p>
        </w:tc>
        <w:tc>
          <w:tcPr>
            <w:tcW w:w="851" w:type="dxa"/>
            <w:vAlign w:val="center"/>
          </w:tcPr>
          <w:p w14:paraId="6D190C1F"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2</w:t>
            </w:r>
          </w:p>
        </w:tc>
        <w:tc>
          <w:tcPr>
            <w:tcW w:w="8788" w:type="dxa"/>
          </w:tcPr>
          <w:p w14:paraId="74F2F2A0" w14:textId="77777777" w:rsidR="00F518DB" w:rsidRPr="00B260AF" w:rsidRDefault="001F2FDC">
            <w:pPr>
              <w:jc w:val="left"/>
              <w:rPr>
                <w:rFonts w:ascii="宋体" w:eastAsia="宋体" w:hAnsi="宋体" w:cs="宋体"/>
                <w:kern w:val="0"/>
                <w:szCs w:val="21"/>
              </w:rPr>
            </w:pPr>
            <w:proofErr w:type="gramStart"/>
            <w:r w:rsidRPr="00B260AF">
              <w:rPr>
                <w:rFonts w:ascii="宋体" w:eastAsia="宋体" w:hAnsi="宋体" w:cs="宋体" w:hint="eastAsia"/>
                <w:kern w:val="0"/>
                <w:szCs w:val="21"/>
              </w:rPr>
              <w:t>收割部</w:t>
            </w:r>
            <w:proofErr w:type="gramEnd"/>
            <w:r w:rsidRPr="00B260AF">
              <w:rPr>
                <w:rFonts w:ascii="宋体" w:eastAsia="宋体" w:hAnsi="宋体" w:cs="宋体" w:hint="eastAsia"/>
                <w:kern w:val="0"/>
                <w:szCs w:val="21"/>
              </w:rPr>
              <w:t>堵塞虚拟故障诊断教学模块包括：</w:t>
            </w:r>
          </w:p>
          <w:p w14:paraId="2752DD96" w14:textId="77777777" w:rsidR="00F518DB" w:rsidRPr="00B260AF" w:rsidRDefault="001F2FDC">
            <w:pPr>
              <w:jc w:val="left"/>
              <w:rPr>
                <w:rFonts w:ascii="宋体" w:eastAsia="宋体" w:hAnsi="宋体" w:cs="宋体"/>
                <w:kern w:val="0"/>
                <w:sz w:val="24"/>
                <w:szCs w:val="24"/>
              </w:rPr>
            </w:pPr>
            <w:r w:rsidRPr="00B260AF">
              <w:rPr>
                <w:rFonts w:ascii="宋体" w:eastAsia="宋体" w:hAnsi="宋体" w:cs="宋体" w:hint="eastAsia"/>
                <w:kern w:val="0"/>
                <w:szCs w:val="21"/>
              </w:rPr>
              <w:t>三维环境中，模拟进入驾驶室、模拟整车启动操作、模拟</w:t>
            </w:r>
            <w:proofErr w:type="gramStart"/>
            <w:r w:rsidRPr="00B260AF">
              <w:rPr>
                <w:rFonts w:ascii="宋体" w:eastAsia="宋体" w:hAnsi="宋体" w:cs="宋体" w:hint="eastAsia"/>
                <w:kern w:val="0"/>
                <w:szCs w:val="21"/>
              </w:rPr>
              <w:t>拨禾轮控制</w:t>
            </w:r>
            <w:proofErr w:type="gramEnd"/>
            <w:r w:rsidRPr="00B260AF">
              <w:rPr>
                <w:rFonts w:ascii="宋体" w:eastAsia="宋体" w:hAnsi="宋体" w:cs="宋体" w:hint="eastAsia"/>
                <w:kern w:val="0"/>
                <w:szCs w:val="21"/>
              </w:rPr>
              <w:t>按钮操作，实现</w:t>
            </w:r>
            <w:proofErr w:type="gramStart"/>
            <w:r w:rsidRPr="00B260AF">
              <w:rPr>
                <w:rFonts w:ascii="宋体" w:eastAsia="宋体" w:hAnsi="宋体" w:cs="宋体" w:hint="eastAsia"/>
                <w:kern w:val="0"/>
                <w:szCs w:val="21"/>
              </w:rPr>
              <w:t>拨禾轮高度</w:t>
            </w:r>
            <w:proofErr w:type="gramEnd"/>
            <w:r w:rsidRPr="00B260AF">
              <w:rPr>
                <w:rFonts w:ascii="宋体" w:eastAsia="宋体" w:hAnsi="宋体" w:cs="宋体" w:hint="eastAsia"/>
                <w:kern w:val="0"/>
                <w:szCs w:val="21"/>
              </w:rPr>
              <w:t>故障虚拟诊断学习；三维环境中，模拟割台上侧板拆卸操作、模拟割台下侧板拆卸操作、</w:t>
            </w:r>
            <w:proofErr w:type="gramStart"/>
            <w:r w:rsidRPr="00B260AF">
              <w:rPr>
                <w:rFonts w:ascii="宋体" w:eastAsia="宋体" w:hAnsi="宋体" w:cs="宋体" w:hint="eastAsia"/>
                <w:kern w:val="0"/>
                <w:szCs w:val="21"/>
              </w:rPr>
              <w:t>模拟拨禾轮</w:t>
            </w:r>
            <w:proofErr w:type="gramEnd"/>
            <w:r w:rsidRPr="00B260AF">
              <w:rPr>
                <w:rFonts w:ascii="宋体" w:eastAsia="宋体" w:hAnsi="宋体" w:cs="宋体" w:hint="eastAsia"/>
                <w:kern w:val="0"/>
                <w:szCs w:val="21"/>
              </w:rPr>
              <w:t>传动皮带拆卸操作、</w:t>
            </w:r>
            <w:proofErr w:type="gramStart"/>
            <w:r w:rsidRPr="00B260AF">
              <w:rPr>
                <w:rFonts w:ascii="宋体" w:eastAsia="宋体" w:hAnsi="宋体" w:cs="宋体" w:hint="eastAsia"/>
                <w:kern w:val="0"/>
                <w:szCs w:val="21"/>
              </w:rPr>
              <w:t>模拟拨禾轮</w:t>
            </w:r>
            <w:proofErr w:type="gramEnd"/>
            <w:r w:rsidRPr="00B260AF">
              <w:rPr>
                <w:rFonts w:ascii="宋体" w:eastAsia="宋体" w:hAnsi="宋体" w:cs="宋体" w:hint="eastAsia"/>
                <w:kern w:val="0"/>
                <w:szCs w:val="21"/>
              </w:rPr>
              <w:t>拆卸操作、模拟喂</w:t>
            </w:r>
            <w:proofErr w:type="gramStart"/>
            <w:r w:rsidRPr="00B260AF">
              <w:rPr>
                <w:rFonts w:ascii="宋体" w:eastAsia="宋体" w:hAnsi="宋体" w:cs="宋体" w:hint="eastAsia"/>
                <w:kern w:val="0"/>
                <w:szCs w:val="21"/>
              </w:rPr>
              <w:t>入绞龙右</w:t>
            </w:r>
            <w:proofErr w:type="gramEnd"/>
            <w:r w:rsidRPr="00B260AF">
              <w:rPr>
                <w:rFonts w:ascii="宋体" w:eastAsia="宋体" w:hAnsi="宋体" w:cs="宋体" w:hint="eastAsia"/>
                <w:kern w:val="0"/>
                <w:szCs w:val="21"/>
              </w:rPr>
              <w:t>盖板拆卸操作、模拟喂入</w:t>
            </w:r>
            <w:proofErr w:type="gramStart"/>
            <w:r w:rsidRPr="00B260AF">
              <w:rPr>
                <w:rFonts w:ascii="宋体" w:eastAsia="宋体" w:hAnsi="宋体" w:cs="宋体" w:hint="eastAsia"/>
                <w:kern w:val="0"/>
                <w:szCs w:val="21"/>
              </w:rPr>
              <w:t>绞龙左</w:t>
            </w:r>
            <w:proofErr w:type="gramEnd"/>
            <w:r w:rsidRPr="00B260AF">
              <w:rPr>
                <w:rFonts w:ascii="宋体" w:eastAsia="宋体" w:hAnsi="宋体" w:cs="宋体" w:hint="eastAsia"/>
                <w:kern w:val="0"/>
                <w:szCs w:val="21"/>
              </w:rPr>
              <w:t>盖板拆卸操作、模拟拨</w:t>
            </w:r>
            <w:proofErr w:type="gramStart"/>
            <w:r w:rsidRPr="00B260AF">
              <w:rPr>
                <w:rFonts w:ascii="宋体" w:eastAsia="宋体" w:hAnsi="宋体" w:cs="宋体" w:hint="eastAsia"/>
                <w:kern w:val="0"/>
                <w:szCs w:val="21"/>
              </w:rPr>
              <w:t>稻杆</w:t>
            </w:r>
            <w:proofErr w:type="gramEnd"/>
            <w:r w:rsidRPr="00B260AF">
              <w:rPr>
                <w:rFonts w:ascii="宋体" w:eastAsia="宋体" w:hAnsi="宋体" w:cs="宋体" w:hint="eastAsia"/>
                <w:kern w:val="0"/>
                <w:szCs w:val="21"/>
              </w:rPr>
              <w:t>观察口盖板拆卸操作、模拟喂</w:t>
            </w:r>
            <w:proofErr w:type="gramStart"/>
            <w:r w:rsidRPr="00B260AF">
              <w:rPr>
                <w:rFonts w:ascii="宋体" w:eastAsia="宋体" w:hAnsi="宋体" w:cs="宋体" w:hint="eastAsia"/>
                <w:kern w:val="0"/>
                <w:szCs w:val="21"/>
              </w:rPr>
              <w:t>入绞龙传动</w:t>
            </w:r>
            <w:proofErr w:type="gramEnd"/>
            <w:r w:rsidRPr="00B260AF">
              <w:rPr>
                <w:rFonts w:ascii="宋体" w:eastAsia="宋体" w:hAnsi="宋体" w:cs="宋体" w:hint="eastAsia"/>
                <w:kern w:val="0"/>
                <w:szCs w:val="21"/>
              </w:rPr>
              <w:t>链条拆卸操作、模拟割台传动链条拆卸操作、模拟喂</w:t>
            </w:r>
            <w:proofErr w:type="gramStart"/>
            <w:r w:rsidRPr="00B260AF">
              <w:rPr>
                <w:rFonts w:ascii="宋体" w:eastAsia="宋体" w:hAnsi="宋体" w:cs="宋体" w:hint="eastAsia"/>
                <w:kern w:val="0"/>
                <w:szCs w:val="21"/>
              </w:rPr>
              <w:t>入搅龙传动齿轮</w:t>
            </w:r>
            <w:proofErr w:type="gramEnd"/>
            <w:r w:rsidRPr="00B260AF">
              <w:rPr>
                <w:rFonts w:ascii="宋体" w:eastAsia="宋体" w:hAnsi="宋体" w:cs="宋体" w:hint="eastAsia"/>
                <w:kern w:val="0"/>
                <w:szCs w:val="21"/>
              </w:rPr>
              <w:t>拆卸操作、模拟喂入</w:t>
            </w:r>
            <w:proofErr w:type="gramStart"/>
            <w:r w:rsidRPr="00B260AF">
              <w:rPr>
                <w:rFonts w:ascii="宋体" w:eastAsia="宋体" w:hAnsi="宋体" w:cs="宋体" w:hint="eastAsia"/>
                <w:kern w:val="0"/>
                <w:szCs w:val="21"/>
              </w:rPr>
              <w:t>绞龙侧</w:t>
            </w:r>
            <w:proofErr w:type="gramEnd"/>
            <w:r w:rsidRPr="00B260AF">
              <w:rPr>
                <w:rFonts w:ascii="宋体" w:eastAsia="宋体" w:hAnsi="宋体" w:cs="宋体" w:hint="eastAsia"/>
                <w:kern w:val="0"/>
                <w:szCs w:val="21"/>
              </w:rPr>
              <w:t>挡板拆卸操作、模拟喂</w:t>
            </w:r>
            <w:proofErr w:type="gramStart"/>
            <w:r w:rsidRPr="00B260AF">
              <w:rPr>
                <w:rFonts w:ascii="宋体" w:eastAsia="宋体" w:hAnsi="宋体" w:cs="宋体" w:hint="eastAsia"/>
                <w:kern w:val="0"/>
                <w:szCs w:val="21"/>
              </w:rPr>
              <w:t>入绞龙左半</w:t>
            </w:r>
            <w:proofErr w:type="gramEnd"/>
            <w:r w:rsidRPr="00B260AF">
              <w:rPr>
                <w:rFonts w:ascii="宋体" w:eastAsia="宋体" w:hAnsi="宋体" w:cs="宋体" w:hint="eastAsia"/>
                <w:kern w:val="0"/>
                <w:szCs w:val="21"/>
              </w:rPr>
              <w:t>轴拆卸操作、模拟喂</w:t>
            </w:r>
            <w:proofErr w:type="gramStart"/>
            <w:r w:rsidRPr="00B260AF">
              <w:rPr>
                <w:rFonts w:ascii="宋体" w:eastAsia="宋体" w:hAnsi="宋体" w:cs="宋体" w:hint="eastAsia"/>
                <w:kern w:val="0"/>
                <w:szCs w:val="21"/>
              </w:rPr>
              <w:t>入绞龙右</w:t>
            </w:r>
            <w:proofErr w:type="gramEnd"/>
            <w:r w:rsidRPr="00B260AF">
              <w:rPr>
                <w:rFonts w:ascii="宋体" w:eastAsia="宋体" w:hAnsi="宋体" w:cs="宋体" w:hint="eastAsia"/>
                <w:kern w:val="0"/>
                <w:szCs w:val="21"/>
              </w:rPr>
              <w:t>半轴拆卸操作、模拟喂</w:t>
            </w:r>
            <w:proofErr w:type="gramStart"/>
            <w:r w:rsidRPr="00B260AF">
              <w:rPr>
                <w:rFonts w:ascii="宋体" w:eastAsia="宋体" w:hAnsi="宋体" w:cs="宋体" w:hint="eastAsia"/>
                <w:kern w:val="0"/>
                <w:szCs w:val="21"/>
              </w:rPr>
              <w:t>入绞龙检测</w:t>
            </w:r>
            <w:proofErr w:type="gramEnd"/>
            <w:r w:rsidRPr="00B260AF">
              <w:rPr>
                <w:rFonts w:ascii="宋体" w:eastAsia="宋体" w:hAnsi="宋体" w:cs="宋体" w:hint="eastAsia"/>
                <w:kern w:val="0"/>
                <w:szCs w:val="21"/>
              </w:rPr>
              <w:t>操作、模拟喂入</w:t>
            </w:r>
            <w:proofErr w:type="gramStart"/>
            <w:r w:rsidRPr="00B260AF">
              <w:rPr>
                <w:rFonts w:ascii="宋体" w:eastAsia="宋体" w:hAnsi="宋体" w:cs="宋体" w:hint="eastAsia"/>
                <w:kern w:val="0"/>
                <w:szCs w:val="21"/>
              </w:rPr>
              <w:t>绞龙三维</w:t>
            </w:r>
            <w:proofErr w:type="gramEnd"/>
            <w:r w:rsidRPr="00B260AF">
              <w:rPr>
                <w:rFonts w:ascii="宋体" w:eastAsia="宋体" w:hAnsi="宋体" w:cs="宋体" w:hint="eastAsia"/>
                <w:kern w:val="0"/>
                <w:szCs w:val="21"/>
              </w:rPr>
              <w:t>视角聚焦操作、模拟喂</w:t>
            </w:r>
            <w:proofErr w:type="gramStart"/>
            <w:r w:rsidRPr="00B260AF">
              <w:rPr>
                <w:rFonts w:ascii="宋体" w:eastAsia="宋体" w:hAnsi="宋体" w:cs="宋体" w:hint="eastAsia"/>
                <w:kern w:val="0"/>
                <w:szCs w:val="21"/>
              </w:rPr>
              <w:t>入绞龙更换</w:t>
            </w:r>
            <w:proofErr w:type="gramEnd"/>
            <w:r w:rsidRPr="00B260AF">
              <w:rPr>
                <w:rFonts w:ascii="宋体" w:eastAsia="宋体" w:hAnsi="宋体" w:cs="宋体" w:hint="eastAsia"/>
                <w:kern w:val="0"/>
                <w:szCs w:val="21"/>
              </w:rPr>
              <w:t>操作，</w:t>
            </w:r>
            <w:proofErr w:type="gramStart"/>
            <w:r w:rsidRPr="00B260AF">
              <w:rPr>
                <w:rFonts w:ascii="宋体" w:eastAsia="宋体" w:hAnsi="宋体" w:cs="宋体" w:hint="eastAsia"/>
                <w:kern w:val="0"/>
                <w:szCs w:val="21"/>
              </w:rPr>
              <w:t>实现绞龙变形</w:t>
            </w:r>
            <w:proofErr w:type="gramEnd"/>
            <w:r w:rsidRPr="00B260AF">
              <w:rPr>
                <w:rFonts w:ascii="宋体" w:eastAsia="宋体" w:hAnsi="宋体" w:cs="宋体" w:hint="eastAsia"/>
                <w:kern w:val="0"/>
                <w:szCs w:val="21"/>
              </w:rPr>
              <w:t>故障虚拟诊断学习；三维环境中，模拟拨</w:t>
            </w:r>
            <w:proofErr w:type="gramStart"/>
            <w:r w:rsidRPr="00B260AF">
              <w:rPr>
                <w:rFonts w:ascii="宋体" w:eastAsia="宋体" w:hAnsi="宋体" w:cs="宋体" w:hint="eastAsia"/>
                <w:kern w:val="0"/>
                <w:szCs w:val="21"/>
              </w:rPr>
              <w:t>稻杆</w:t>
            </w:r>
            <w:proofErr w:type="gramEnd"/>
            <w:r w:rsidRPr="00B260AF">
              <w:rPr>
                <w:rFonts w:ascii="宋体" w:eastAsia="宋体" w:hAnsi="宋体" w:cs="宋体" w:hint="eastAsia"/>
                <w:kern w:val="0"/>
                <w:szCs w:val="21"/>
              </w:rPr>
              <w:t>检测操作、模拟拨</w:t>
            </w:r>
            <w:proofErr w:type="gramStart"/>
            <w:r w:rsidRPr="00B260AF">
              <w:rPr>
                <w:rFonts w:ascii="宋体" w:eastAsia="宋体" w:hAnsi="宋体" w:cs="宋体" w:hint="eastAsia"/>
                <w:kern w:val="0"/>
                <w:szCs w:val="21"/>
              </w:rPr>
              <w:t>稻杆</w:t>
            </w:r>
            <w:proofErr w:type="gramEnd"/>
            <w:r w:rsidRPr="00B260AF">
              <w:rPr>
                <w:rFonts w:ascii="宋体" w:eastAsia="宋体" w:hAnsi="宋体" w:cs="宋体" w:hint="eastAsia"/>
                <w:kern w:val="0"/>
                <w:szCs w:val="21"/>
              </w:rPr>
              <w:t>更换操作，实现拨</w:t>
            </w:r>
            <w:proofErr w:type="gramStart"/>
            <w:r w:rsidRPr="00B260AF">
              <w:rPr>
                <w:rFonts w:ascii="宋体" w:eastAsia="宋体" w:hAnsi="宋体" w:cs="宋体" w:hint="eastAsia"/>
                <w:kern w:val="0"/>
                <w:szCs w:val="21"/>
              </w:rPr>
              <w:t>稻杆</w:t>
            </w:r>
            <w:proofErr w:type="gramEnd"/>
            <w:r w:rsidRPr="00B260AF">
              <w:rPr>
                <w:rFonts w:ascii="宋体" w:eastAsia="宋体" w:hAnsi="宋体" w:cs="宋体" w:hint="eastAsia"/>
                <w:kern w:val="0"/>
                <w:szCs w:val="21"/>
              </w:rPr>
              <w:t>不良故障虚拟诊断学习；三维环境中，模拟喂</w:t>
            </w:r>
            <w:proofErr w:type="gramStart"/>
            <w:r w:rsidRPr="00B260AF">
              <w:rPr>
                <w:rFonts w:ascii="宋体" w:eastAsia="宋体" w:hAnsi="宋体" w:cs="宋体" w:hint="eastAsia"/>
                <w:kern w:val="0"/>
                <w:szCs w:val="21"/>
              </w:rPr>
              <w:t>入绞龙安装</w:t>
            </w:r>
            <w:proofErr w:type="gramEnd"/>
            <w:r w:rsidRPr="00B260AF">
              <w:rPr>
                <w:rFonts w:ascii="宋体" w:eastAsia="宋体" w:hAnsi="宋体" w:cs="宋体" w:hint="eastAsia"/>
                <w:kern w:val="0"/>
                <w:szCs w:val="21"/>
              </w:rPr>
              <w:t>操作、模拟喂</w:t>
            </w:r>
            <w:proofErr w:type="gramStart"/>
            <w:r w:rsidRPr="00B260AF">
              <w:rPr>
                <w:rFonts w:ascii="宋体" w:eastAsia="宋体" w:hAnsi="宋体" w:cs="宋体" w:hint="eastAsia"/>
                <w:kern w:val="0"/>
                <w:szCs w:val="21"/>
              </w:rPr>
              <w:t>入绞龙左半</w:t>
            </w:r>
            <w:proofErr w:type="gramEnd"/>
            <w:r w:rsidRPr="00B260AF">
              <w:rPr>
                <w:rFonts w:ascii="宋体" w:eastAsia="宋体" w:hAnsi="宋体" w:cs="宋体" w:hint="eastAsia"/>
                <w:kern w:val="0"/>
                <w:szCs w:val="21"/>
              </w:rPr>
              <w:t>轴安装操作、模拟喂</w:t>
            </w:r>
            <w:proofErr w:type="gramStart"/>
            <w:r w:rsidRPr="00B260AF">
              <w:rPr>
                <w:rFonts w:ascii="宋体" w:eastAsia="宋体" w:hAnsi="宋体" w:cs="宋体" w:hint="eastAsia"/>
                <w:kern w:val="0"/>
                <w:szCs w:val="21"/>
              </w:rPr>
              <w:t>入绞龙右</w:t>
            </w:r>
            <w:proofErr w:type="gramEnd"/>
            <w:r w:rsidRPr="00B260AF">
              <w:rPr>
                <w:rFonts w:ascii="宋体" w:eastAsia="宋体" w:hAnsi="宋体" w:cs="宋体" w:hint="eastAsia"/>
                <w:kern w:val="0"/>
                <w:szCs w:val="21"/>
              </w:rPr>
              <w:t>半轴安装操作、模拟喂入</w:t>
            </w:r>
            <w:proofErr w:type="gramStart"/>
            <w:r w:rsidRPr="00B260AF">
              <w:rPr>
                <w:rFonts w:ascii="宋体" w:eastAsia="宋体" w:hAnsi="宋体" w:cs="宋体" w:hint="eastAsia"/>
                <w:kern w:val="0"/>
                <w:szCs w:val="21"/>
              </w:rPr>
              <w:t>绞龙侧</w:t>
            </w:r>
            <w:proofErr w:type="gramEnd"/>
            <w:r w:rsidRPr="00B260AF">
              <w:rPr>
                <w:rFonts w:ascii="宋体" w:eastAsia="宋体" w:hAnsi="宋体" w:cs="宋体" w:hint="eastAsia"/>
                <w:kern w:val="0"/>
                <w:szCs w:val="21"/>
              </w:rPr>
              <w:t>挡板安装操作、模拟喂</w:t>
            </w:r>
            <w:proofErr w:type="gramStart"/>
            <w:r w:rsidRPr="00B260AF">
              <w:rPr>
                <w:rFonts w:ascii="宋体" w:eastAsia="宋体" w:hAnsi="宋体" w:cs="宋体" w:hint="eastAsia"/>
                <w:kern w:val="0"/>
                <w:szCs w:val="21"/>
              </w:rPr>
              <w:t>入绞龙右</w:t>
            </w:r>
            <w:proofErr w:type="gramEnd"/>
            <w:r w:rsidRPr="00B260AF">
              <w:rPr>
                <w:rFonts w:ascii="宋体" w:eastAsia="宋体" w:hAnsi="宋体" w:cs="宋体" w:hint="eastAsia"/>
                <w:kern w:val="0"/>
                <w:szCs w:val="21"/>
              </w:rPr>
              <w:t>盖板安装操作、模拟喂入</w:t>
            </w:r>
            <w:proofErr w:type="gramStart"/>
            <w:r w:rsidRPr="00B260AF">
              <w:rPr>
                <w:rFonts w:ascii="宋体" w:eastAsia="宋体" w:hAnsi="宋体" w:cs="宋体" w:hint="eastAsia"/>
                <w:kern w:val="0"/>
                <w:szCs w:val="21"/>
              </w:rPr>
              <w:t>绞龙左</w:t>
            </w:r>
            <w:proofErr w:type="gramEnd"/>
            <w:r w:rsidRPr="00B260AF">
              <w:rPr>
                <w:rFonts w:ascii="宋体" w:eastAsia="宋体" w:hAnsi="宋体" w:cs="宋体" w:hint="eastAsia"/>
                <w:kern w:val="0"/>
                <w:szCs w:val="21"/>
              </w:rPr>
              <w:t>盖板安装操作、模拟拨</w:t>
            </w:r>
            <w:proofErr w:type="gramStart"/>
            <w:r w:rsidRPr="00B260AF">
              <w:rPr>
                <w:rFonts w:ascii="宋体" w:eastAsia="宋体" w:hAnsi="宋体" w:cs="宋体" w:hint="eastAsia"/>
                <w:kern w:val="0"/>
                <w:szCs w:val="21"/>
              </w:rPr>
              <w:t>稻杆</w:t>
            </w:r>
            <w:proofErr w:type="gramEnd"/>
            <w:r w:rsidRPr="00B260AF">
              <w:rPr>
                <w:rFonts w:ascii="宋体" w:eastAsia="宋体" w:hAnsi="宋体" w:cs="宋体" w:hint="eastAsia"/>
                <w:kern w:val="0"/>
                <w:szCs w:val="21"/>
              </w:rPr>
              <w:t>观察口盖板安装操作、模拟喂</w:t>
            </w:r>
            <w:proofErr w:type="gramStart"/>
            <w:r w:rsidRPr="00B260AF">
              <w:rPr>
                <w:rFonts w:ascii="宋体" w:eastAsia="宋体" w:hAnsi="宋体" w:cs="宋体" w:hint="eastAsia"/>
                <w:kern w:val="0"/>
                <w:szCs w:val="21"/>
              </w:rPr>
              <w:t>入绞龙调节</w:t>
            </w:r>
            <w:proofErr w:type="gramEnd"/>
            <w:r w:rsidRPr="00B260AF">
              <w:rPr>
                <w:rFonts w:ascii="宋体" w:eastAsia="宋体" w:hAnsi="宋体" w:cs="宋体" w:hint="eastAsia"/>
                <w:kern w:val="0"/>
                <w:szCs w:val="21"/>
              </w:rPr>
              <w:t>操作，实现割</w:t>
            </w:r>
            <w:proofErr w:type="gramStart"/>
            <w:r w:rsidRPr="00B260AF">
              <w:rPr>
                <w:rFonts w:ascii="宋体" w:eastAsia="宋体" w:hAnsi="宋体" w:cs="宋体" w:hint="eastAsia"/>
                <w:kern w:val="0"/>
                <w:szCs w:val="21"/>
              </w:rPr>
              <w:t>台绞龙间隙</w:t>
            </w:r>
            <w:proofErr w:type="gramEnd"/>
            <w:r w:rsidRPr="00B260AF">
              <w:rPr>
                <w:rFonts w:ascii="宋体" w:eastAsia="宋体" w:hAnsi="宋体" w:cs="宋体" w:hint="eastAsia"/>
                <w:kern w:val="0"/>
                <w:szCs w:val="21"/>
              </w:rPr>
              <w:t>过大故障虚拟诊断学习；三维环境中，模拟喂</w:t>
            </w:r>
            <w:proofErr w:type="gramStart"/>
            <w:r w:rsidRPr="00B260AF">
              <w:rPr>
                <w:rFonts w:ascii="宋体" w:eastAsia="宋体" w:hAnsi="宋体" w:cs="宋体" w:hint="eastAsia"/>
                <w:kern w:val="0"/>
                <w:szCs w:val="21"/>
              </w:rPr>
              <w:t>入绞龙传动</w:t>
            </w:r>
            <w:proofErr w:type="gramEnd"/>
            <w:r w:rsidRPr="00B260AF">
              <w:rPr>
                <w:rFonts w:ascii="宋体" w:eastAsia="宋体" w:hAnsi="宋体" w:cs="宋体" w:hint="eastAsia"/>
                <w:kern w:val="0"/>
                <w:szCs w:val="21"/>
              </w:rPr>
              <w:t>链条安装操作、模拟割台传动链条安装操作、模拟喂</w:t>
            </w:r>
            <w:proofErr w:type="gramStart"/>
            <w:r w:rsidRPr="00B260AF">
              <w:rPr>
                <w:rFonts w:ascii="宋体" w:eastAsia="宋体" w:hAnsi="宋体" w:cs="宋体" w:hint="eastAsia"/>
                <w:kern w:val="0"/>
                <w:szCs w:val="21"/>
              </w:rPr>
              <w:t>入搅龙传动齿轮</w:t>
            </w:r>
            <w:proofErr w:type="gramEnd"/>
            <w:r w:rsidRPr="00B260AF">
              <w:rPr>
                <w:rFonts w:ascii="宋体" w:eastAsia="宋体" w:hAnsi="宋体" w:cs="宋体" w:hint="eastAsia"/>
                <w:kern w:val="0"/>
                <w:szCs w:val="21"/>
              </w:rPr>
              <w:t>安装操作、模拟喂入</w:t>
            </w:r>
            <w:proofErr w:type="gramStart"/>
            <w:r w:rsidRPr="00B260AF">
              <w:rPr>
                <w:rFonts w:ascii="宋体" w:eastAsia="宋体" w:hAnsi="宋体" w:cs="宋体" w:hint="eastAsia"/>
                <w:kern w:val="0"/>
                <w:szCs w:val="21"/>
              </w:rPr>
              <w:t>绞龙侧</w:t>
            </w:r>
            <w:proofErr w:type="gramEnd"/>
            <w:r w:rsidRPr="00B260AF">
              <w:rPr>
                <w:rFonts w:ascii="宋体" w:eastAsia="宋体" w:hAnsi="宋体" w:cs="宋体" w:hint="eastAsia"/>
                <w:kern w:val="0"/>
                <w:szCs w:val="21"/>
              </w:rPr>
              <w:t>挡板安装操作、</w:t>
            </w:r>
            <w:proofErr w:type="gramStart"/>
            <w:r w:rsidRPr="00B260AF">
              <w:rPr>
                <w:rFonts w:ascii="宋体" w:eastAsia="宋体" w:hAnsi="宋体" w:cs="宋体" w:hint="eastAsia"/>
                <w:kern w:val="0"/>
                <w:szCs w:val="21"/>
              </w:rPr>
              <w:t>模拟拨禾轮</w:t>
            </w:r>
            <w:proofErr w:type="gramEnd"/>
            <w:r w:rsidRPr="00B260AF">
              <w:rPr>
                <w:rFonts w:ascii="宋体" w:eastAsia="宋体" w:hAnsi="宋体" w:cs="宋体" w:hint="eastAsia"/>
                <w:kern w:val="0"/>
                <w:szCs w:val="21"/>
              </w:rPr>
              <w:t>安装操作、</w:t>
            </w:r>
            <w:proofErr w:type="gramStart"/>
            <w:r w:rsidRPr="00B260AF">
              <w:rPr>
                <w:rFonts w:ascii="宋体" w:eastAsia="宋体" w:hAnsi="宋体" w:cs="宋体" w:hint="eastAsia"/>
                <w:kern w:val="0"/>
                <w:szCs w:val="21"/>
              </w:rPr>
              <w:t>模拟拨禾轮</w:t>
            </w:r>
            <w:proofErr w:type="gramEnd"/>
            <w:r w:rsidRPr="00B260AF">
              <w:rPr>
                <w:rFonts w:ascii="宋体" w:eastAsia="宋体" w:hAnsi="宋体" w:cs="宋体" w:hint="eastAsia"/>
                <w:kern w:val="0"/>
                <w:szCs w:val="21"/>
              </w:rPr>
              <w:t>传动皮带安装操作、模拟</w:t>
            </w:r>
            <w:proofErr w:type="gramStart"/>
            <w:r w:rsidRPr="00B260AF">
              <w:rPr>
                <w:rFonts w:ascii="宋体" w:eastAsia="宋体" w:hAnsi="宋体" w:cs="宋体" w:hint="eastAsia"/>
                <w:kern w:val="0"/>
                <w:szCs w:val="21"/>
              </w:rPr>
              <w:t>拨禾轮传</w:t>
            </w:r>
            <w:proofErr w:type="gramEnd"/>
            <w:r w:rsidRPr="00B260AF">
              <w:rPr>
                <w:rFonts w:ascii="宋体" w:eastAsia="宋体" w:hAnsi="宋体" w:cs="宋体" w:hint="eastAsia"/>
                <w:kern w:val="0"/>
                <w:szCs w:val="21"/>
              </w:rPr>
              <w:t>动轮皮带更换操作，</w:t>
            </w:r>
            <w:proofErr w:type="gramStart"/>
            <w:r w:rsidRPr="00B260AF">
              <w:rPr>
                <w:rFonts w:ascii="宋体" w:eastAsia="宋体" w:hAnsi="宋体" w:cs="宋体" w:hint="eastAsia"/>
                <w:kern w:val="0"/>
                <w:szCs w:val="21"/>
              </w:rPr>
              <w:t>实现拨禾轮</w:t>
            </w:r>
            <w:proofErr w:type="gramEnd"/>
            <w:r w:rsidRPr="00B260AF">
              <w:rPr>
                <w:rFonts w:ascii="宋体" w:eastAsia="宋体" w:hAnsi="宋体" w:cs="宋体" w:hint="eastAsia"/>
                <w:kern w:val="0"/>
                <w:szCs w:val="21"/>
              </w:rPr>
              <w:t>转速过低故障虚拟诊断学习；三维环境中，</w:t>
            </w:r>
            <w:proofErr w:type="gramStart"/>
            <w:r w:rsidRPr="00B260AF">
              <w:rPr>
                <w:rFonts w:ascii="宋体" w:eastAsia="宋体" w:hAnsi="宋体" w:cs="宋体" w:hint="eastAsia"/>
                <w:kern w:val="0"/>
                <w:szCs w:val="21"/>
              </w:rPr>
              <w:t>模拟拨禾轮</w:t>
            </w:r>
            <w:proofErr w:type="gramEnd"/>
            <w:r w:rsidRPr="00B260AF">
              <w:rPr>
                <w:rFonts w:ascii="宋体" w:eastAsia="宋体" w:hAnsi="宋体" w:cs="宋体" w:hint="eastAsia"/>
                <w:kern w:val="0"/>
                <w:szCs w:val="21"/>
              </w:rPr>
              <w:t>传动皮带调节操作，</w:t>
            </w:r>
            <w:proofErr w:type="gramStart"/>
            <w:r w:rsidRPr="00B260AF">
              <w:rPr>
                <w:rFonts w:ascii="宋体" w:eastAsia="宋体" w:hAnsi="宋体" w:cs="宋体" w:hint="eastAsia"/>
                <w:kern w:val="0"/>
                <w:szCs w:val="21"/>
              </w:rPr>
              <w:t>实现拨禾轮</w:t>
            </w:r>
            <w:proofErr w:type="gramEnd"/>
            <w:r w:rsidRPr="00B260AF">
              <w:rPr>
                <w:rFonts w:ascii="宋体" w:eastAsia="宋体" w:hAnsi="宋体" w:cs="宋体" w:hint="eastAsia"/>
                <w:kern w:val="0"/>
                <w:szCs w:val="21"/>
              </w:rPr>
              <w:t>皮带打滑故障虚拟诊断学习；三维环境中，模拟输送槽侧板拆装操作、模拟输送槽滚筒左侧调整螺丝拆卸操作、模拟输送槽滚筒右侧调整螺丝拆卸操作、模拟滚筒调节操作，实现输送口间隙过大故障虚拟诊断学习。</w:t>
            </w:r>
          </w:p>
        </w:tc>
      </w:tr>
      <w:tr w:rsidR="00B260AF" w:rsidRPr="00B260AF" w14:paraId="3C8C588F" w14:textId="77777777">
        <w:tc>
          <w:tcPr>
            <w:tcW w:w="1276" w:type="dxa"/>
            <w:vAlign w:val="center"/>
          </w:tcPr>
          <w:p w14:paraId="22697C8A"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lastRenderedPageBreak/>
              <w:t>核心技术参数</w:t>
            </w:r>
            <w:r w:rsidRPr="00B260AF">
              <w:rPr>
                <w:rFonts w:ascii="宋体" w:eastAsia="宋体" w:hAnsi="宋体" w:cs="宋体" w:hint="eastAsia"/>
                <w:kern w:val="0"/>
                <w:szCs w:val="21"/>
              </w:rPr>
              <w:t>★</w:t>
            </w:r>
          </w:p>
        </w:tc>
        <w:tc>
          <w:tcPr>
            <w:tcW w:w="851" w:type="dxa"/>
            <w:vAlign w:val="center"/>
          </w:tcPr>
          <w:p w14:paraId="43DB88E2"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3</w:t>
            </w:r>
          </w:p>
        </w:tc>
        <w:tc>
          <w:tcPr>
            <w:tcW w:w="8788" w:type="dxa"/>
          </w:tcPr>
          <w:p w14:paraId="581F1C45" w14:textId="77777777" w:rsidR="00F518DB" w:rsidRPr="00B260AF" w:rsidRDefault="001F2FDC">
            <w:pPr>
              <w:jc w:val="left"/>
              <w:rPr>
                <w:rFonts w:ascii="宋体" w:eastAsia="宋体" w:hAnsi="宋体" w:cs="宋体"/>
                <w:kern w:val="0"/>
                <w:sz w:val="24"/>
                <w:szCs w:val="24"/>
              </w:rPr>
            </w:pPr>
            <w:r w:rsidRPr="00B260AF">
              <w:rPr>
                <w:rFonts w:ascii="宋体" w:eastAsia="宋体" w:hAnsi="宋体" w:cs="宋体" w:hint="eastAsia"/>
                <w:kern w:val="0"/>
                <w:szCs w:val="21"/>
              </w:rPr>
              <w:t>不收割压倒作物(</w:t>
            </w:r>
            <w:proofErr w:type="gramStart"/>
            <w:r w:rsidRPr="00B260AF">
              <w:rPr>
                <w:rFonts w:ascii="宋体" w:eastAsia="宋体" w:hAnsi="宋体" w:cs="宋体" w:hint="eastAsia"/>
                <w:kern w:val="0"/>
                <w:szCs w:val="21"/>
              </w:rPr>
              <w:t>漏割)</w:t>
            </w:r>
            <w:proofErr w:type="gramEnd"/>
            <w:r w:rsidRPr="00B260AF">
              <w:rPr>
                <w:rFonts w:ascii="宋体" w:eastAsia="宋体" w:hAnsi="宋体" w:cs="宋体" w:hint="eastAsia"/>
                <w:kern w:val="0"/>
                <w:szCs w:val="21"/>
              </w:rPr>
              <w:t>虚拟故障诊断教学模块包括：收割皮带打滑故障虚拟诊断操作；割刀磨损故障虚拟诊断操作；割刀卡入异物故障虚拟诊断操作；割刀组装不良故障虚拟诊断操作；</w:t>
            </w:r>
          </w:p>
        </w:tc>
      </w:tr>
    </w:tbl>
    <w:p w14:paraId="6F2E4974" w14:textId="77777777" w:rsidR="00F518DB" w:rsidRPr="00B260AF" w:rsidRDefault="00F518DB">
      <w:pPr>
        <w:widowControl/>
        <w:shd w:val="clear" w:color="auto" w:fill="FFFFFF"/>
        <w:spacing w:line="480" w:lineRule="auto"/>
        <w:ind w:firstLine="420"/>
        <w:outlineLvl w:val="4"/>
        <w:rPr>
          <w:rFonts w:ascii="宋体" w:eastAsia="宋体" w:hAnsi="宋体" w:cs="宋体"/>
          <w:bCs/>
          <w:kern w:val="0"/>
          <w:sz w:val="24"/>
          <w:szCs w:val="24"/>
        </w:rPr>
      </w:pPr>
    </w:p>
    <w:p w14:paraId="5DC4C95F"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品目信息五的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66256225" w14:textId="77777777">
        <w:tc>
          <w:tcPr>
            <w:tcW w:w="1276" w:type="dxa"/>
          </w:tcPr>
          <w:p w14:paraId="616E2072"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58DF9492"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1453991B"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5993208F" w14:textId="77777777">
        <w:tc>
          <w:tcPr>
            <w:tcW w:w="1276" w:type="dxa"/>
            <w:vAlign w:val="center"/>
          </w:tcPr>
          <w:p w14:paraId="43330E44"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仿宋" w:eastAsia="仿宋" w:hAnsi="仿宋" w:cs="仿宋" w:hint="eastAsia"/>
                <w:szCs w:val="21"/>
              </w:rPr>
              <w:t>▲</w:t>
            </w:r>
          </w:p>
        </w:tc>
        <w:tc>
          <w:tcPr>
            <w:tcW w:w="851" w:type="dxa"/>
            <w:vAlign w:val="center"/>
          </w:tcPr>
          <w:p w14:paraId="18B724F7"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4511DE8A" w14:textId="77777777" w:rsidR="00F518DB" w:rsidRPr="00B260AF" w:rsidRDefault="001F2FDC">
            <w:pPr>
              <w:jc w:val="left"/>
              <w:rPr>
                <w:rFonts w:asciiTheme="minorEastAsia" w:hAnsiTheme="minorEastAsia"/>
                <w:sz w:val="24"/>
                <w:szCs w:val="24"/>
              </w:rPr>
            </w:pPr>
            <w:r w:rsidRPr="00B260AF">
              <w:rPr>
                <w:rFonts w:ascii="宋体" w:eastAsia="宋体" w:hAnsi="宋体" w:cs="宋体" w:hint="eastAsia"/>
                <w:kern w:val="0"/>
                <w:szCs w:val="21"/>
              </w:rPr>
              <w:t>变速箱仿真教学模块包括以下45项零部件三维拆装操作功能：变速箱体、第二轴、第二轴后隔套、</w:t>
            </w:r>
            <w:proofErr w:type="gramStart"/>
            <w:r w:rsidRPr="00B260AF">
              <w:rPr>
                <w:rFonts w:ascii="宋体" w:eastAsia="宋体" w:hAnsi="宋体" w:cs="宋体" w:hint="eastAsia"/>
                <w:kern w:val="0"/>
                <w:szCs w:val="21"/>
              </w:rPr>
              <w:t>Ⅰ挡被动</w:t>
            </w:r>
            <w:proofErr w:type="gramEnd"/>
            <w:r w:rsidRPr="00B260AF">
              <w:rPr>
                <w:rFonts w:ascii="宋体" w:eastAsia="宋体" w:hAnsi="宋体" w:cs="宋体" w:hint="eastAsia"/>
                <w:kern w:val="0"/>
                <w:szCs w:val="21"/>
              </w:rPr>
              <w:t>齿轮+长衬套、主变速</w:t>
            </w:r>
            <w:proofErr w:type="gramStart"/>
            <w:r w:rsidRPr="00B260AF">
              <w:rPr>
                <w:rFonts w:ascii="宋体" w:eastAsia="宋体" w:hAnsi="宋体" w:cs="宋体" w:hint="eastAsia"/>
                <w:kern w:val="0"/>
                <w:szCs w:val="21"/>
              </w:rPr>
              <w:t>啮合齿套</w:t>
            </w:r>
            <w:proofErr w:type="gramEnd"/>
            <w:r w:rsidRPr="00B260AF">
              <w:rPr>
                <w:rFonts w:ascii="宋体" w:eastAsia="宋体" w:hAnsi="宋体" w:cs="宋体" w:hint="eastAsia"/>
                <w:kern w:val="0"/>
                <w:szCs w:val="21"/>
              </w:rPr>
              <w:t>+主变速啮合齿座、</w:t>
            </w:r>
            <w:proofErr w:type="gramStart"/>
            <w:r w:rsidRPr="00B260AF">
              <w:rPr>
                <w:rFonts w:ascii="宋体" w:eastAsia="宋体" w:hAnsi="宋体" w:cs="宋体" w:hint="eastAsia"/>
                <w:kern w:val="0"/>
                <w:szCs w:val="21"/>
              </w:rPr>
              <w:t>Ⅱ挡被动</w:t>
            </w:r>
            <w:proofErr w:type="gramEnd"/>
            <w:r w:rsidRPr="00B260AF">
              <w:rPr>
                <w:rFonts w:ascii="宋体" w:eastAsia="宋体" w:hAnsi="宋体" w:cs="宋体" w:hint="eastAsia"/>
                <w:kern w:val="0"/>
                <w:szCs w:val="21"/>
              </w:rPr>
              <w:t>齿轮+短衬套、</w:t>
            </w:r>
            <w:proofErr w:type="gramStart"/>
            <w:r w:rsidRPr="00B260AF">
              <w:rPr>
                <w:rFonts w:ascii="宋体" w:eastAsia="宋体" w:hAnsi="宋体" w:cs="宋体" w:hint="eastAsia"/>
                <w:kern w:val="0"/>
                <w:szCs w:val="21"/>
              </w:rPr>
              <w:t>Ⅲ挡被动</w:t>
            </w:r>
            <w:proofErr w:type="gramEnd"/>
            <w:r w:rsidRPr="00B260AF">
              <w:rPr>
                <w:rFonts w:ascii="宋体" w:eastAsia="宋体" w:hAnsi="宋体" w:cs="宋体" w:hint="eastAsia"/>
                <w:kern w:val="0"/>
                <w:szCs w:val="21"/>
              </w:rPr>
              <w:t>齿轮+短衬套、</w:t>
            </w:r>
            <w:proofErr w:type="gramStart"/>
            <w:r w:rsidRPr="00B260AF">
              <w:rPr>
                <w:rFonts w:ascii="宋体" w:eastAsia="宋体" w:hAnsi="宋体" w:cs="宋体" w:hint="eastAsia"/>
                <w:kern w:val="0"/>
                <w:szCs w:val="21"/>
              </w:rPr>
              <w:t>Ⅳ挡被动</w:t>
            </w:r>
            <w:proofErr w:type="gramEnd"/>
            <w:r w:rsidRPr="00B260AF">
              <w:rPr>
                <w:rFonts w:ascii="宋体" w:eastAsia="宋体" w:hAnsi="宋体" w:cs="宋体" w:hint="eastAsia"/>
                <w:kern w:val="0"/>
                <w:szCs w:val="21"/>
              </w:rPr>
              <w:t>齿轮+短衬套、</w:t>
            </w:r>
            <w:proofErr w:type="gramStart"/>
            <w:r w:rsidRPr="00B260AF">
              <w:rPr>
                <w:rFonts w:ascii="宋体" w:eastAsia="宋体" w:hAnsi="宋体" w:cs="宋体" w:hint="eastAsia"/>
                <w:kern w:val="0"/>
                <w:szCs w:val="21"/>
              </w:rPr>
              <w:t>第二轴前隔圈</w:t>
            </w:r>
            <w:proofErr w:type="gramEnd"/>
            <w:r w:rsidRPr="00B260AF">
              <w:rPr>
                <w:rFonts w:ascii="宋体" w:eastAsia="宋体" w:hAnsi="宋体" w:cs="宋体" w:hint="eastAsia"/>
                <w:kern w:val="0"/>
                <w:szCs w:val="21"/>
              </w:rPr>
              <w:t>、输出轴组件、</w:t>
            </w:r>
            <w:proofErr w:type="gramStart"/>
            <w:r w:rsidRPr="00B260AF">
              <w:rPr>
                <w:rFonts w:ascii="宋体" w:eastAsia="宋体" w:hAnsi="宋体" w:cs="宋体" w:hint="eastAsia"/>
                <w:kern w:val="0"/>
                <w:szCs w:val="21"/>
              </w:rPr>
              <w:t>中挡被动</w:t>
            </w:r>
            <w:proofErr w:type="gramEnd"/>
            <w:r w:rsidRPr="00B260AF">
              <w:rPr>
                <w:rFonts w:ascii="宋体" w:eastAsia="宋体" w:hAnsi="宋体" w:cs="宋体" w:hint="eastAsia"/>
                <w:kern w:val="0"/>
                <w:szCs w:val="21"/>
              </w:rPr>
              <w:t>齿轮、输出轴轴承盖、止动环80-GB305、轴承盖、倒挡轴、倒挡中间齿轮、侧盖、Ⅰ-</w:t>
            </w:r>
            <w:proofErr w:type="gramStart"/>
            <w:r w:rsidRPr="00B260AF">
              <w:rPr>
                <w:rFonts w:ascii="宋体" w:eastAsia="宋体" w:hAnsi="宋体" w:cs="宋体" w:hint="eastAsia"/>
                <w:kern w:val="0"/>
                <w:szCs w:val="21"/>
              </w:rPr>
              <w:t>Ⅱ挡拨叉</w:t>
            </w:r>
            <w:proofErr w:type="gramEnd"/>
            <w:r w:rsidRPr="00B260AF">
              <w:rPr>
                <w:rFonts w:ascii="宋体" w:eastAsia="宋体" w:hAnsi="宋体" w:cs="宋体" w:hint="eastAsia"/>
                <w:kern w:val="0"/>
                <w:szCs w:val="21"/>
              </w:rPr>
              <w:t>、Ⅲ-</w:t>
            </w:r>
            <w:proofErr w:type="gramStart"/>
            <w:r w:rsidRPr="00B260AF">
              <w:rPr>
                <w:rFonts w:ascii="宋体" w:eastAsia="宋体" w:hAnsi="宋体" w:cs="宋体" w:hint="eastAsia"/>
                <w:kern w:val="0"/>
                <w:szCs w:val="21"/>
              </w:rPr>
              <w:t>Ⅳ挡拨叉</w:t>
            </w:r>
            <w:proofErr w:type="gramEnd"/>
            <w:r w:rsidRPr="00B260AF">
              <w:rPr>
                <w:rFonts w:ascii="宋体" w:eastAsia="宋体" w:hAnsi="宋体" w:cs="宋体" w:hint="eastAsia"/>
                <w:kern w:val="0"/>
                <w:szCs w:val="21"/>
              </w:rPr>
              <w:t>、第一轴组件、</w:t>
            </w:r>
            <w:proofErr w:type="gramStart"/>
            <w:r w:rsidRPr="00B260AF">
              <w:rPr>
                <w:rFonts w:ascii="宋体" w:eastAsia="宋体" w:hAnsi="宋体" w:cs="宋体" w:hint="eastAsia"/>
                <w:kern w:val="0"/>
                <w:szCs w:val="21"/>
              </w:rPr>
              <w:t>Ⅳ挡主动齿轮</w:t>
            </w:r>
            <w:proofErr w:type="gramEnd"/>
            <w:r w:rsidRPr="00B260AF">
              <w:rPr>
                <w:rFonts w:ascii="宋体" w:eastAsia="宋体" w:hAnsi="宋体" w:cs="宋体" w:hint="eastAsia"/>
                <w:kern w:val="0"/>
                <w:szCs w:val="21"/>
              </w:rPr>
              <w:t>、第一</w:t>
            </w:r>
            <w:proofErr w:type="gramStart"/>
            <w:r w:rsidRPr="00B260AF">
              <w:rPr>
                <w:rFonts w:ascii="宋体" w:eastAsia="宋体" w:hAnsi="宋体" w:cs="宋体" w:hint="eastAsia"/>
                <w:kern w:val="0"/>
                <w:szCs w:val="21"/>
              </w:rPr>
              <w:t>轴隔套、Ⅲ挡</w:t>
            </w:r>
            <w:proofErr w:type="gramEnd"/>
            <w:r w:rsidRPr="00B260AF">
              <w:rPr>
                <w:rFonts w:ascii="宋体" w:eastAsia="宋体" w:hAnsi="宋体" w:cs="宋体" w:hint="eastAsia"/>
                <w:kern w:val="0"/>
                <w:szCs w:val="21"/>
              </w:rPr>
              <w:t>主动齿轮、</w:t>
            </w:r>
            <w:proofErr w:type="gramStart"/>
            <w:r w:rsidRPr="00B260AF">
              <w:rPr>
                <w:rFonts w:ascii="宋体" w:eastAsia="宋体" w:hAnsi="宋体" w:cs="宋体" w:hint="eastAsia"/>
                <w:kern w:val="0"/>
                <w:szCs w:val="21"/>
              </w:rPr>
              <w:t>Ⅱ挡主动齿轮</w:t>
            </w:r>
            <w:proofErr w:type="gramEnd"/>
            <w:r w:rsidRPr="00B260AF">
              <w:rPr>
                <w:rFonts w:ascii="宋体" w:eastAsia="宋体" w:hAnsi="宋体" w:cs="宋体" w:hint="eastAsia"/>
                <w:kern w:val="0"/>
                <w:szCs w:val="21"/>
              </w:rPr>
              <w:t>、</w:t>
            </w:r>
            <w:proofErr w:type="gramStart"/>
            <w:r w:rsidRPr="00B260AF">
              <w:rPr>
                <w:rFonts w:ascii="宋体" w:eastAsia="宋体" w:hAnsi="宋体" w:cs="宋体" w:hint="eastAsia"/>
                <w:kern w:val="0"/>
                <w:szCs w:val="21"/>
              </w:rPr>
              <w:t>Ⅰ挡主动齿轮</w:t>
            </w:r>
            <w:proofErr w:type="gramEnd"/>
            <w:r w:rsidRPr="00B260AF">
              <w:rPr>
                <w:rFonts w:ascii="宋体" w:eastAsia="宋体" w:hAnsi="宋体" w:cs="宋体" w:hint="eastAsia"/>
                <w:kern w:val="0"/>
                <w:szCs w:val="21"/>
              </w:rPr>
              <w:t>、轴承座子合件、副变速中间齿轮轴(含衬套)、 倒挡主动齿轮、中间齿轮轴隔圈、</w:t>
            </w:r>
            <w:proofErr w:type="gramStart"/>
            <w:r w:rsidRPr="00B260AF">
              <w:rPr>
                <w:rFonts w:ascii="宋体" w:eastAsia="宋体" w:hAnsi="宋体" w:cs="宋体" w:hint="eastAsia"/>
                <w:kern w:val="0"/>
                <w:szCs w:val="21"/>
              </w:rPr>
              <w:t>中挡主动齿轮</w:t>
            </w:r>
            <w:proofErr w:type="gramEnd"/>
            <w:r w:rsidRPr="00B260AF">
              <w:rPr>
                <w:rFonts w:ascii="宋体" w:eastAsia="宋体" w:hAnsi="宋体" w:cs="宋体" w:hint="eastAsia"/>
                <w:kern w:val="0"/>
                <w:szCs w:val="21"/>
              </w:rPr>
              <w:t>组件、中间轴轴承盖、Ⅰ-</w:t>
            </w:r>
            <w:proofErr w:type="gramStart"/>
            <w:r w:rsidRPr="00B260AF">
              <w:rPr>
                <w:rFonts w:ascii="宋体" w:eastAsia="宋体" w:hAnsi="宋体" w:cs="宋体" w:hint="eastAsia"/>
                <w:kern w:val="0"/>
                <w:szCs w:val="21"/>
              </w:rPr>
              <w:t>Ⅱ挡拨叉</w:t>
            </w:r>
            <w:proofErr w:type="gramEnd"/>
            <w:r w:rsidRPr="00B260AF">
              <w:rPr>
                <w:rFonts w:ascii="宋体" w:eastAsia="宋体" w:hAnsi="宋体" w:cs="宋体" w:hint="eastAsia"/>
                <w:kern w:val="0"/>
                <w:szCs w:val="21"/>
              </w:rPr>
              <w:t>轴、 弹簧销5X26-GB879、 Ⅲ-</w:t>
            </w:r>
            <w:proofErr w:type="gramStart"/>
            <w:r w:rsidRPr="00B260AF">
              <w:rPr>
                <w:rFonts w:ascii="宋体" w:eastAsia="宋体" w:hAnsi="宋体" w:cs="宋体" w:hint="eastAsia"/>
                <w:kern w:val="0"/>
                <w:szCs w:val="21"/>
              </w:rPr>
              <w:t>Ⅳ挡拨叉</w:t>
            </w:r>
            <w:proofErr w:type="gramEnd"/>
            <w:r w:rsidRPr="00B260AF">
              <w:rPr>
                <w:rFonts w:ascii="宋体" w:eastAsia="宋体" w:hAnsi="宋体" w:cs="宋体" w:hint="eastAsia"/>
                <w:kern w:val="0"/>
                <w:szCs w:val="21"/>
              </w:rPr>
              <w:t>轴、Ⅲ-</w:t>
            </w:r>
            <w:proofErr w:type="gramStart"/>
            <w:r w:rsidRPr="00B260AF">
              <w:rPr>
                <w:rFonts w:ascii="宋体" w:eastAsia="宋体" w:hAnsi="宋体" w:cs="宋体" w:hint="eastAsia"/>
                <w:kern w:val="0"/>
                <w:szCs w:val="21"/>
              </w:rPr>
              <w:t>Ⅳ挡拨</w:t>
            </w:r>
            <w:proofErr w:type="gramEnd"/>
            <w:r w:rsidRPr="00B260AF">
              <w:rPr>
                <w:rFonts w:ascii="宋体" w:eastAsia="宋体" w:hAnsi="宋体" w:cs="宋体" w:hint="eastAsia"/>
                <w:kern w:val="0"/>
                <w:szCs w:val="21"/>
              </w:rPr>
              <w:t>头、高-低挡拨叉轴、高-低挡拨叉、高-</w:t>
            </w:r>
            <w:proofErr w:type="gramStart"/>
            <w:r w:rsidRPr="00B260AF">
              <w:rPr>
                <w:rFonts w:ascii="宋体" w:eastAsia="宋体" w:hAnsi="宋体" w:cs="宋体" w:hint="eastAsia"/>
                <w:kern w:val="0"/>
                <w:szCs w:val="21"/>
              </w:rPr>
              <w:t>低挡拨头</w:t>
            </w:r>
            <w:proofErr w:type="gramEnd"/>
            <w:r w:rsidRPr="00B260AF">
              <w:rPr>
                <w:rFonts w:ascii="宋体" w:eastAsia="宋体" w:hAnsi="宋体" w:cs="宋体" w:hint="eastAsia"/>
                <w:kern w:val="0"/>
                <w:szCs w:val="21"/>
              </w:rPr>
              <w:t>、中-倒挡拨叉轴、中-倒挡拨叉、中-倒挡拨头、锁销、变速箱盖、主（副）变速换挡杆组件、油尺总成三维拆装操作。</w:t>
            </w:r>
          </w:p>
        </w:tc>
      </w:tr>
      <w:tr w:rsidR="00B260AF" w:rsidRPr="00B260AF" w14:paraId="6A2B2EAC" w14:textId="77777777">
        <w:tc>
          <w:tcPr>
            <w:tcW w:w="1276" w:type="dxa"/>
            <w:vAlign w:val="center"/>
          </w:tcPr>
          <w:p w14:paraId="7C54F246"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61DF6FF3"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53D69551"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变速换挡杆组件仿真实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模块至少包括以下7项零部件三维拆装操作功能：换挡杆座、主（副）变速换挡杆、冷拉钢丝1_4X160-GB343、变速杆弹簧、变速杆弹簧挡圈、防尘罩、主（副）变速换挡手柄。</w:t>
            </w:r>
          </w:p>
        </w:tc>
      </w:tr>
      <w:tr w:rsidR="00B260AF" w:rsidRPr="00B260AF" w14:paraId="1CCD9E07" w14:textId="77777777">
        <w:tc>
          <w:tcPr>
            <w:tcW w:w="1276" w:type="dxa"/>
            <w:vAlign w:val="center"/>
          </w:tcPr>
          <w:p w14:paraId="15AA6C0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46001A52"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0CFE8F56"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第一轴组件仿真实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模块至少包括以下5项零部件三维拆装操作功能：第一轴、第一轴油封、铜套、轴承6208N-GB277、止动环80-GB305。</w:t>
            </w:r>
          </w:p>
        </w:tc>
      </w:tr>
      <w:tr w:rsidR="00B260AF" w:rsidRPr="00B260AF" w14:paraId="2DCEC2EA" w14:textId="77777777">
        <w:tc>
          <w:tcPr>
            <w:tcW w:w="1276" w:type="dxa"/>
            <w:vAlign w:val="center"/>
          </w:tcPr>
          <w:p w14:paraId="17342679"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46B49EB6"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1A399325"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中档主动齿轮组件仿真实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模块至少包括以下5项零部件三维拆装操作功能：</w:t>
            </w:r>
            <w:proofErr w:type="gramStart"/>
            <w:r w:rsidRPr="00B260AF">
              <w:rPr>
                <w:rFonts w:ascii="宋体" w:eastAsia="宋体" w:hAnsi="宋体" w:cs="宋体" w:hint="eastAsia"/>
                <w:kern w:val="0"/>
                <w:szCs w:val="21"/>
              </w:rPr>
              <w:t>中挡主动齿轮</w:t>
            </w:r>
            <w:proofErr w:type="gramEnd"/>
            <w:r w:rsidRPr="00B260AF">
              <w:rPr>
                <w:rFonts w:ascii="宋体" w:eastAsia="宋体" w:hAnsi="宋体" w:cs="宋体" w:hint="eastAsia"/>
                <w:kern w:val="0"/>
                <w:szCs w:val="21"/>
              </w:rPr>
              <w:t>、轴承6211-GB276、轴承K37X42X17-GB5846-2、小隔圈、止动环40-GB305。</w:t>
            </w:r>
          </w:p>
        </w:tc>
      </w:tr>
      <w:tr w:rsidR="00B260AF" w:rsidRPr="00B260AF" w14:paraId="6AD0E46D" w14:textId="77777777">
        <w:tc>
          <w:tcPr>
            <w:tcW w:w="1276" w:type="dxa"/>
            <w:vAlign w:val="center"/>
          </w:tcPr>
          <w:p w14:paraId="701867F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735A6512"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6DE44FA8"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输出轴组件仿真实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模块至少包括以下9项零部件三维拆装操作功能：输出轴、输出轴后隔圈、</w:t>
            </w:r>
            <w:proofErr w:type="gramStart"/>
            <w:r w:rsidRPr="00B260AF">
              <w:rPr>
                <w:rFonts w:ascii="宋体" w:eastAsia="宋体" w:hAnsi="宋体" w:cs="宋体" w:hint="eastAsia"/>
                <w:kern w:val="0"/>
                <w:szCs w:val="21"/>
              </w:rPr>
              <w:t>中挡被动</w:t>
            </w:r>
            <w:proofErr w:type="gramEnd"/>
            <w:r w:rsidRPr="00B260AF">
              <w:rPr>
                <w:rFonts w:ascii="宋体" w:eastAsia="宋体" w:hAnsi="宋体" w:cs="宋体" w:hint="eastAsia"/>
                <w:kern w:val="0"/>
                <w:szCs w:val="21"/>
              </w:rPr>
              <w:t>齿、输出轴半圆隔圈、倒挡被动齿轮、短衬套、低挡被动齿轮、副变速啮合齿座、副变速啮合齿套。</w:t>
            </w:r>
          </w:p>
        </w:tc>
      </w:tr>
      <w:tr w:rsidR="00B260AF" w:rsidRPr="00B260AF" w14:paraId="09583A51" w14:textId="77777777">
        <w:tc>
          <w:tcPr>
            <w:tcW w:w="1276" w:type="dxa"/>
            <w:vAlign w:val="center"/>
          </w:tcPr>
          <w:p w14:paraId="6AD8284D"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018EF1CF"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63DF51F6"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离合器盖组件仿真实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模块至少包括以下3项零部件三维拆装操作功能：离合器盖、杠杆、杠杆稍轴。</w:t>
            </w:r>
          </w:p>
        </w:tc>
      </w:tr>
      <w:tr w:rsidR="00B260AF" w:rsidRPr="00B260AF" w14:paraId="6CEF4DD8" w14:textId="77777777">
        <w:tc>
          <w:tcPr>
            <w:tcW w:w="1276" w:type="dxa"/>
            <w:vAlign w:val="center"/>
          </w:tcPr>
          <w:p w14:paraId="18C1DC3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02AED72"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69E40DB8"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压盘总成仿真实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11项零部件三维拆装操作功能：副离合器压盘、副拉杆、压盘总成专用拆装定位压紧器座、碟形弹簧、离合器固定压盘、主离合器从动盘总成、主离合器压盘、压盘总成专用拆装定位压紧器压板、离合器盖组件、主拉杆、压盘总成专用拆装定位压紧器座。</w:t>
            </w:r>
          </w:p>
        </w:tc>
      </w:tr>
      <w:tr w:rsidR="00B260AF" w:rsidRPr="00B260AF" w14:paraId="7A6B3D21" w14:textId="77777777">
        <w:tc>
          <w:tcPr>
            <w:tcW w:w="1276" w:type="dxa"/>
            <w:vAlign w:val="center"/>
          </w:tcPr>
          <w:p w14:paraId="338A36E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586A0BD2"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77545C70"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压盘总成与飞轮仿真实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模块至少包括以下5项零部件三维拆装操作功能：飞轮、轴承、压盘总成、离合器从动盘安装专用定心棒、副离合器从动盘总成。</w:t>
            </w:r>
          </w:p>
        </w:tc>
      </w:tr>
      <w:tr w:rsidR="00B260AF" w:rsidRPr="00B260AF" w14:paraId="6D545D64" w14:textId="77777777">
        <w:tc>
          <w:tcPr>
            <w:tcW w:w="1276" w:type="dxa"/>
            <w:vAlign w:val="center"/>
          </w:tcPr>
          <w:p w14:paraId="7F151258"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66DC7CE"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1C972432"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边减速末端传动总成仿真实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模块至少包括以下7项零部件三维拆装操作功能：末端传动壳体组件、前驱动轴组件、前末端小齿轮、轴承内圈、轴承外圈、O形圈、下端盖。</w:t>
            </w:r>
          </w:p>
        </w:tc>
      </w:tr>
      <w:tr w:rsidR="00B260AF" w:rsidRPr="00B260AF" w14:paraId="54173F73" w14:textId="77777777">
        <w:tc>
          <w:tcPr>
            <w:tcW w:w="1276" w:type="dxa"/>
            <w:vAlign w:val="center"/>
          </w:tcPr>
          <w:p w14:paraId="588FAD41"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1AF66E0F"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7AE8E7F3"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边减速总成仿真实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模块至少包括以下9项零部件三维拆装操作功能：边减速末端传动总成、边减速传动立轴、立轴支承套、</w:t>
            </w:r>
            <w:proofErr w:type="gramStart"/>
            <w:r w:rsidRPr="00B260AF">
              <w:rPr>
                <w:rFonts w:ascii="宋体" w:eastAsia="宋体" w:hAnsi="宋体" w:cs="宋体" w:hint="eastAsia"/>
                <w:kern w:val="0"/>
                <w:szCs w:val="21"/>
              </w:rPr>
              <w:t>主销壳组件</w:t>
            </w:r>
            <w:proofErr w:type="gramEnd"/>
            <w:r w:rsidRPr="00B260AF">
              <w:rPr>
                <w:rFonts w:ascii="宋体" w:eastAsia="宋体" w:hAnsi="宋体" w:cs="宋体" w:hint="eastAsia"/>
                <w:kern w:val="0"/>
                <w:szCs w:val="21"/>
              </w:rPr>
              <w:t>、O型圈、钢球、转向臂、转向臂衬套、油杯。</w:t>
            </w:r>
          </w:p>
        </w:tc>
      </w:tr>
      <w:tr w:rsidR="00B260AF" w:rsidRPr="00B260AF" w14:paraId="063A8ED6" w14:textId="77777777">
        <w:tc>
          <w:tcPr>
            <w:tcW w:w="1276" w:type="dxa"/>
            <w:vAlign w:val="center"/>
          </w:tcPr>
          <w:p w14:paraId="1AEA0774"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1F2CBD77"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126D4D48"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前驱动轴组件仿真实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模块至少包括以下9项零部件三维拆装操作功能：前驱动轴、 O形圈、垫套、前驱动端盖、轴承、前驱动端盖、前末端大齿轮、压板、油杯。</w:t>
            </w:r>
          </w:p>
        </w:tc>
      </w:tr>
      <w:tr w:rsidR="00B260AF" w:rsidRPr="00B260AF" w14:paraId="6DFA1324" w14:textId="77777777">
        <w:tc>
          <w:tcPr>
            <w:tcW w:w="1276" w:type="dxa"/>
            <w:vAlign w:val="center"/>
          </w:tcPr>
          <w:p w14:paraId="0F866CC1"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lastRenderedPageBreak/>
              <w:t>重要技术参数</w:t>
            </w:r>
            <w:r w:rsidRPr="00B260AF">
              <w:rPr>
                <w:rFonts w:ascii="宋体" w:eastAsia="宋体" w:hAnsi="宋体" w:cs="宋体" w:hint="eastAsia"/>
                <w:kern w:val="0"/>
                <w:szCs w:val="21"/>
              </w:rPr>
              <w:t>▲</w:t>
            </w:r>
          </w:p>
        </w:tc>
        <w:tc>
          <w:tcPr>
            <w:tcW w:w="851" w:type="dxa"/>
            <w:vAlign w:val="center"/>
          </w:tcPr>
          <w:p w14:paraId="3306E6C1"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2ACF4E42"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中央传动主动锥齿轮总成仿真实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模块至少包括以下7项零部件三维拆装操作功能：主动锥齿轮轴承座、轴承外圈、主动圆锥齿轮、轴承内圈组件、O形圈、油封、主动锥齿轮油封座圈。</w:t>
            </w:r>
          </w:p>
        </w:tc>
      </w:tr>
      <w:tr w:rsidR="00B260AF" w:rsidRPr="00B260AF" w14:paraId="34B66AE6" w14:textId="77777777">
        <w:tc>
          <w:tcPr>
            <w:tcW w:w="1276" w:type="dxa"/>
            <w:vAlign w:val="center"/>
          </w:tcPr>
          <w:p w14:paraId="2DBD2BC3"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4D44B008"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5F21F4BA"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中央传动总成仿真实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左半轴套管、轴承32009-GB297外圈、O形圈、主传动壳体、中央传动差速器总成、右半轴套管、中央传动主动锥齿轮总成、前摆轴、碗形塞片、组合密封垫圈+量油尺合件。</w:t>
            </w:r>
          </w:p>
        </w:tc>
      </w:tr>
      <w:tr w:rsidR="00B260AF" w:rsidRPr="00B260AF" w14:paraId="6B833ED6" w14:textId="77777777">
        <w:tc>
          <w:tcPr>
            <w:tcW w:w="1276" w:type="dxa"/>
            <w:vAlign w:val="center"/>
          </w:tcPr>
          <w:p w14:paraId="552FBF89"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23D3DDA3"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11EA7B27" w14:textId="77777777" w:rsidR="00F518DB" w:rsidRPr="00B260AF" w:rsidRDefault="001F2FDC">
            <w:pPr>
              <w:jc w:val="left"/>
              <w:rPr>
                <w:rFonts w:ascii="宋体" w:eastAsia="宋体" w:hAnsi="宋体" w:cs="宋体"/>
                <w:kern w:val="0"/>
                <w:szCs w:val="21"/>
              </w:rPr>
            </w:pPr>
            <w:proofErr w:type="gramStart"/>
            <w:r w:rsidRPr="00B260AF">
              <w:rPr>
                <w:rFonts w:ascii="宋体" w:eastAsia="宋体" w:hAnsi="宋体" w:cs="宋体" w:hint="eastAsia"/>
                <w:kern w:val="0"/>
                <w:szCs w:val="21"/>
              </w:rPr>
              <w:t>主销壳组件</w:t>
            </w:r>
            <w:proofErr w:type="gramEnd"/>
            <w:r w:rsidRPr="00B260AF">
              <w:rPr>
                <w:rFonts w:ascii="宋体" w:eastAsia="宋体" w:hAnsi="宋体" w:cs="宋体" w:hint="eastAsia"/>
                <w:kern w:val="0"/>
                <w:szCs w:val="21"/>
              </w:rPr>
              <w:t>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w:t>
            </w:r>
            <w:proofErr w:type="gramStart"/>
            <w:r w:rsidRPr="00B260AF">
              <w:rPr>
                <w:rFonts w:ascii="宋体" w:eastAsia="宋体" w:hAnsi="宋体" w:cs="宋体" w:hint="eastAsia"/>
                <w:kern w:val="0"/>
                <w:szCs w:val="21"/>
              </w:rPr>
              <w:t>左主销</w:t>
            </w:r>
            <w:proofErr w:type="gramEnd"/>
            <w:r w:rsidRPr="00B260AF">
              <w:rPr>
                <w:rFonts w:ascii="宋体" w:eastAsia="宋体" w:hAnsi="宋体" w:cs="宋体" w:hint="eastAsia"/>
                <w:kern w:val="0"/>
                <w:szCs w:val="21"/>
              </w:rPr>
              <w:t>壳、</w:t>
            </w:r>
            <w:proofErr w:type="gramStart"/>
            <w:r w:rsidRPr="00B260AF">
              <w:rPr>
                <w:rFonts w:ascii="宋体" w:eastAsia="宋体" w:hAnsi="宋体" w:cs="宋体" w:hint="eastAsia"/>
                <w:kern w:val="0"/>
                <w:szCs w:val="21"/>
              </w:rPr>
              <w:t>主销壳衬套</w:t>
            </w:r>
            <w:proofErr w:type="gramEnd"/>
            <w:r w:rsidRPr="00B260AF">
              <w:rPr>
                <w:rFonts w:ascii="宋体" w:eastAsia="宋体" w:hAnsi="宋体" w:cs="宋体" w:hint="eastAsia"/>
                <w:kern w:val="0"/>
                <w:szCs w:val="21"/>
              </w:rPr>
              <w:t>、边减速一级主动锥齿轮、轴承、边减速一级被动锥齿轮、主销轴座、O形圈、主销轴头、油杯、连接套。</w:t>
            </w:r>
          </w:p>
        </w:tc>
      </w:tr>
      <w:tr w:rsidR="00B260AF" w:rsidRPr="00B260AF" w14:paraId="21EB82DA" w14:textId="77777777">
        <w:tc>
          <w:tcPr>
            <w:tcW w:w="1276" w:type="dxa"/>
            <w:vAlign w:val="center"/>
          </w:tcPr>
          <w:p w14:paraId="250E965F"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3BAB9374"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404493EB"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后桥中央传动仿真实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模块至少包括以下8项零部件三维拆装操作功能：后桥壳体、差速器轴承座、滚动轴承外圈、差速器轴承座、差速器组件、主动齿轮调整垫片、中央传动主动锥齿轮组件、紧固板。</w:t>
            </w:r>
          </w:p>
        </w:tc>
      </w:tr>
      <w:tr w:rsidR="00B260AF" w:rsidRPr="00B260AF" w14:paraId="6DE6A32E" w14:textId="77777777">
        <w:tc>
          <w:tcPr>
            <w:tcW w:w="1276" w:type="dxa"/>
            <w:vAlign w:val="center"/>
          </w:tcPr>
          <w:p w14:paraId="6307AEEC"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38CE89BF"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66874172"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差速锁装置仿真实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模块至少包括以下10项零部件三维拆装操作功能：中央传动总成、差速锁底座、差速锁拔叉、</w:t>
            </w:r>
            <w:proofErr w:type="gramStart"/>
            <w:r w:rsidRPr="00B260AF">
              <w:rPr>
                <w:rFonts w:ascii="宋体" w:eastAsia="宋体" w:hAnsi="宋体" w:cs="宋体" w:hint="eastAsia"/>
                <w:kern w:val="0"/>
                <w:szCs w:val="21"/>
              </w:rPr>
              <w:t>差速锁拔叉轴</w:t>
            </w:r>
            <w:proofErr w:type="gramEnd"/>
            <w:r w:rsidRPr="00B260AF">
              <w:rPr>
                <w:rFonts w:ascii="宋体" w:eastAsia="宋体" w:hAnsi="宋体" w:cs="宋体" w:hint="eastAsia"/>
                <w:kern w:val="0"/>
                <w:szCs w:val="21"/>
              </w:rPr>
              <w:t>、</w:t>
            </w:r>
            <w:proofErr w:type="gramStart"/>
            <w:r w:rsidRPr="00B260AF">
              <w:rPr>
                <w:rFonts w:ascii="宋体" w:eastAsia="宋体" w:hAnsi="宋体" w:cs="宋体" w:hint="eastAsia"/>
                <w:kern w:val="0"/>
                <w:szCs w:val="21"/>
              </w:rPr>
              <w:t>差速锁踏杆焊接</w:t>
            </w:r>
            <w:proofErr w:type="gramEnd"/>
            <w:r w:rsidRPr="00B260AF">
              <w:rPr>
                <w:rFonts w:ascii="宋体" w:eastAsia="宋体" w:hAnsi="宋体" w:cs="宋体" w:hint="eastAsia"/>
                <w:kern w:val="0"/>
                <w:szCs w:val="21"/>
              </w:rPr>
              <w:t>件、弹性销、O形圈、导套、差速锁回位弹簧、轴套。</w:t>
            </w:r>
          </w:p>
        </w:tc>
      </w:tr>
      <w:tr w:rsidR="00B260AF" w:rsidRPr="00B260AF" w14:paraId="48DC65AD" w14:textId="77777777">
        <w:tc>
          <w:tcPr>
            <w:tcW w:w="1276" w:type="dxa"/>
            <w:vAlign w:val="center"/>
          </w:tcPr>
          <w:p w14:paraId="440F03B6"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0F0E3B75"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300B9EEB"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动力输出轴装置仿真实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模块至少包括以下13项零部件三维拆装操作功能：差速锁装置总成、动力输出主动轴组件、动力输出轴组件、动力输出拔叉、拨叉定位弹簧、动力</w:t>
            </w:r>
            <w:proofErr w:type="gramStart"/>
            <w:r w:rsidRPr="00B260AF">
              <w:rPr>
                <w:rFonts w:ascii="宋体" w:eastAsia="宋体" w:hAnsi="宋体" w:cs="宋体" w:hint="eastAsia"/>
                <w:kern w:val="0"/>
                <w:szCs w:val="21"/>
              </w:rPr>
              <w:t>输出拔叉轴</w:t>
            </w:r>
            <w:proofErr w:type="gramEnd"/>
            <w:r w:rsidRPr="00B260AF">
              <w:rPr>
                <w:rFonts w:ascii="宋体" w:eastAsia="宋体" w:hAnsi="宋体" w:cs="宋体" w:hint="eastAsia"/>
                <w:kern w:val="0"/>
                <w:szCs w:val="21"/>
              </w:rPr>
              <w:t>、后盖、油封、拨杆、O形圈、操纵轴衬套、动力输出操纵杆焊接件、弹性销。</w:t>
            </w:r>
          </w:p>
        </w:tc>
      </w:tr>
      <w:tr w:rsidR="00B260AF" w:rsidRPr="00B260AF" w14:paraId="53037F71" w14:textId="77777777">
        <w:tc>
          <w:tcPr>
            <w:tcW w:w="1276" w:type="dxa"/>
            <w:vAlign w:val="center"/>
          </w:tcPr>
          <w:p w14:paraId="4A35828D"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01DE39DC"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455E7035"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中央传动主动锥齿轮组件仿真实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模块至少包括以下6项零部件三维拆装操作功能：主动齿轮轴承座、轴承外圈、中央传动主动齿轮、轴承内圈、轴承内圈组件、止动垫圈。</w:t>
            </w:r>
          </w:p>
        </w:tc>
      </w:tr>
      <w:tr w:rsidR="00B260AF" w:rsidRPr="00B260AF" w14:paraId="70A76EF1" w14:textId="77777777">
        <w:tc>
          <w:tcPr>
            <w:tcW w:w="1276" w:type="dxa"/>
            <w:vAlign w:val="center"/>
          </w:tcPr>
          <w:p w14:paraId="483CE8E4"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63BF60AC"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3FEC8B43"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差速器组件仿真实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模块至少包括以下9项零部件三维拆装操作功能：差速器右壳、中央传动被动齿轮、右半轴齿轮、行星齿轮轴、行星齿轮、左半轴齿轮、差速器左壳、差速锁组件、滚动轴承内圈组件。</w:t>
            </w:r>
          </w:p>
        </w:tc>
      </w:tr>
      <w:tr w:rsidR="00B260AF" w:rsidRPr="00B260AF" w14:paraId="3D8E4813" w14:textId="77777777">
        <w:tc>
          <w:tcPr>
            <w:tcW w:w="1276" w:type="dxa"/>
            <w:vAlign w:val="center"/>
          </w:tcPr>
          <w:p w14:paraId="6257F914"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3FB52E6"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3BA82B34"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动力输出主动轴组件仿真实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模块至少包括以下6项零部件三维拆装操作功能：动力输出主动轴、滚动轴承、止动环、动力输出一档主动齿轮、隔套、动力输出二档主动齿轮。</w:t>
            </w:r>
          </w:p>
        </w:tc>
      </w:tr>
      <w:tr w:rsidR="00B260AF" w:rsidRPr="00B260AF" w14:paraId="7C0AA2C4" w14:textId="77777777">
        <w:tc>
          <w:tcPr>
            <w:tcW w:w="1276" w:type="dxa"/>
            <w:vAlign w:val="center"/>
          </w:tcPr>
          <w:p w14:paraId="166FE71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5E01C75B"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0549D204"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动力输出轴组件仿真实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模块至少包括以下5项零部件三维拆装操作功能：动力输出轴、动力输出一挡从动齿轮、从动齿轮衬套、滚动轴承、动力输出二档从动齿轮。</w:t>
            </w:r>
          </w:p>
        </w:tc>
      </w:tr>
      <w:tr w:rsidR="00B260AF" w:rsidRPr="00B260AF" w14:paraId="63B8354D" w14:textId="77777777">
        <w:tc>
          <w:tcPr>
            <w:tcW w:w="1276" w:type="dxa"/>
            <w:vAlign w:val="center"/>
          </w:tcPr>
          <w:p w14:paraId="3F1325B3"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5C9A1E77"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1F8F9E4A"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分动器</w:t>
            </w:r>
            <w:proofErr w:type="gramStart"/>
            <w:r w:rsidRPr="00B260AF">
              <w:rPr>
                <w:rFonts w:ascii="宋体" w:eastAsia="宋体" w:hAnsi="宋体" w:cs="宋体" w:hint="eastAsia"/>
                <w:kern w:val="0"/>
                <w:szCs w:val="21"/>
              </w:rPr>
              <w:t>惰</w:t>
            </w:r>
            <w:proofErr w:type="gramEnd"/>
            <w:r w:rsidRPr="00B260AF">
              <w:rPr>
                <w:rFonts w:ascii="宋体" w:eastAsia="宋体" w:hAnsi="宋体" w:cs="宋体" w:hint="eastAsia"/>
                <w:kern w:val="0"/>
                <w:szCs w:val="21"/>
              </w:rPr>
              <w:t>轮轴组件仿真实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模块至少包括以下4项零部件三维拆装操作功能：变速箱体、</w:t>
            </w:r>
            <w:proofErr w:type="gramStart"/>
            <w:r w:rsidRPr="00B260AF">
              <w:rPr>
                <w:rFonts w:ascii="宋体" w:eastAsia="宋体" w:hAnsi="宋体" w:cs="宋体" w:hint="eastAsia"/>
                <w:kern w:val="0"/>
                <w:szCs w:val="21"/>
              </w:rPr>
              <w:t>惰</w:t>
            </w:r>
            <w:proofErr w:type="gramEnd"/>
            <w:r w:rsidRPr="00B260AF">
              <w:rPr>
                <w:rFonts w:ascii="宋体" w:eastAsia="宋体" w:hAnsi="宋体" w:cs="宋体" w:hint="eastAsia"/>
                <w:kern w:val="0"/>
                <w:szCs w:val="21"/>
              </w:rPr>
              <w:t>轮轴、分动箱</w:t>
            </w:r>
            <w:proofErr w:type="gramStart"/>
            <w:r w:rsidRPr="00B260AF">
              <w:rPr>
                <w:rFonts w:ascii="宋体" w:eastAsia="宋体" w:hAnsi="宋体" w:cs="宋体" w:hint="eastAsia"/>
                <w:kern w:val="0"/>
                <w:szCs w:val="21"/>
              </w:rPr>
              <w:t>惰</w:t>
            </w:r>
            <w:proofErr w:type="gramEnd"/>
            <w:r w:rsidRPr="00B260AF">
              <w:rPr>
                <w:rFonts w:ascii="宋体" w:eastAsia="宋体" w:hAnsi="宋体" w:cs="宋体" w:hint="eastAsia"/>
                <w:kern w:val="0"/>
                <w:szCs w:val="21"/>
              </w:rPr>
              <w:t>轮、轴承。</w:t>
            </w:r>
          </w:p>
        </w:tc>
      </w:tr>
      <w:tr w:rsidR="00B260AF" w:rsidRPr="00B260AF" w14:paraId="34205450" w14:textId="77777777">
        <w:tc>
          <w:tcPr>
            <w:tcW w:w="1276" w:type="dxa"/>
            <w:vAlign w:val="center"/>
          </w:tcPr>
          <w:p w14:paraId="2CE1C28F"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BF1BDE4"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340EBAC8"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拨叉自锁组件仿真实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模块至少包括以下4项零部件三维拆装操作功能：分动箱拨叉、拨叉定位弹簧、钢球、拨叉定位钢球专用安装销。</w:t>
            </w:r>
          </w:p>
        </w:tc>
      </w:tr>
      <w:tr w:rsidR="00B260AF" w:rsidRPr="00B260AF" w14:paraId="56DFBBAD" w14:textId="77777777">
        <w:tc>
          <w:tcPr>
            <w:tcW w:w="1276" w:type="dxa"/>
            <w:vAlign w:val="center"/>
          </w:tcPr>
          <w:p w14:paraId="574F49B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17CCDF35"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299BBE49"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分动箱体组件仿真实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模块至少包括以下10项零部件三维拆装操作功能：分动箱体、分动箱齿轮、分动箱轴、拨叉自锁组件、分动箱拨叉轴、O形圈、拨叉轴定位板、转轴焊合件、拨头焊合件、转轴定位板。</w:t>
            </w:r>
          </w:p>
        </w:tc>
      </w:tr>
      <w:tr w:rsidR="00B260AF" w:rsidRPr="00B260AF" w14:paraId="4DFA3BF7" w14:textId="77777777">
        <w:tc>
          <w:tcPr>
            <w:tcW w:w="1276" w:type="dxa"/>
            <w:vAlign w:val="center"/>
          </w:tcPr>
          <w:p w14:paraId="602FCEC9"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251CE74A"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60E1B56F"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最终传动拆卸仿真实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模块至少包括以下9项零部件三维拆装操作功能：</w:t>
            </w:r>
            <w:proofErr w:type="gramStart"/>
            <w:r w:rsidRPr="00B260AF">
              <w:rPr>
                <w:rFonts w:ascii="宋体" w:eastAsia="宋体" w:hAnsi="宋体" w:cs="宋体" w:hint="eastAsia"/>
                <w:kern w:val="0"/>
                <w:szCs w:val="21"/>
              </w:rPr>
              <w:t>右最终</w:t>
            </w:r>
            <w:proofErr w:type="gramEnd"/>
            <w:r w:rsidRPr="00B260AF">
              <w:rPr>
                <w:rFonts w:ascii="宋体" w:eastAsia="宋体" w:hAnsi="宋体" w:cs="宋体" w:hint="eastAsia"/>
                <w:kern w:val="0"/>
                <w:szCs w:val="21"/>
              </w:rPr>
              <w:t>传动壳体、轴承外圈、油封座、O形圈、驱动轴、驱动轴衬套、轴承内圈组件、行星架行星轮组件、</w:t>
            </w:r>
            <w:proofErr w:type="gramStart"/>
            <w:r w:rsidRPr="00B260AF">
              <w:rPr>
                <w:rFonts w:ascii="宋体" w:eastAsia="宋体" w:hAnsi="宋体" w:cs="宋体" w:hint="eastAsia"/>
                <w:kern w:val="0"/>
                <w:szCs w:val="21"/>
              </w:rPr>
              <w:t>驱动轴锁片</w:t>
            </w:r>
            <w:proofErr w:type="gramEnd"/>
            <w:r w:rsidRPr="00B260AF">
              <w:rPr>
                <w:rFonts w:ascii="宋体" w:eastAsia="宋体" w:hAnsi="宋体" w:cs="宋体" w:hint="eastAsia"/>
                <w:kern w:val="0"/>
                <w:szCs w:val="21"/>
              </w:rPr>
              <w:t>。</w:t>
            </w:r>
          </w:p>
        </w:tc>
      </w:tr>
      <w:tr w:rsidR="00B260AF" w:rsidRPr="00B260AF" w14:paraId="386EAE15" w14:textId="77777777">
        <w:tc>
          <w:tcPr>
            <w:tcW w:w="1276" w:type="dxa"/>
            <w:vAlign w:val="center"/>
          </w:tcPr>
          <w:p w14:paraId="13DB4800"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5E65F699"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08B23A2E"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行星架行星轮组件仿真实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模块至少包括以下7项零部件三维拆装操作功能：行星轮、滚针5X238组件、滚针内隔圈、行星架、挡块、滚针外隔圈、行星轮轴。</w:t>
            </w:r>
          </w:p>
        </w:tc>
      </w:tr>
      <w:tr w:rsidR="00B260AF" w:rsidRPr="00B260AF" w14:paraId="6FD24F12" w14:textId="77777777">
        <w:tc>
          <w:tcPr>
            <w:tcW w:w="1276" w:type="dxa"/>
            <w:vAlign w:val="center"/>
          </w:tcPr>
          <w:p w14:paraId="09193E63"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287B1EE1"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165C5916" w14:textId="77777777" w:rsidR="00F518DB" w:rsidRPr="00B260AF" w:rsidRDefault="001F2FDC">
            <w:pPr>
              <w:jc w:val="left"/>
              <w:rPr>
                <w:rFonts w:ascii="宋体" w:eastAsia="宋体" w:hAnsi="宋体" w:cs="宋体"/>
                <w:kern w:val="0"/>
                <w:szCs w:val="21"/>
              </w:rPr>
            </w:pPr>
            <w:proofErr w:type="gramStart"/>
            <w:r w:rsidRPr="00B260AF">
              <w:rPr>
                <w:rFonts w:ascii="宋体" w:eastAsia="宋体" w:hAnsi="宋体" w:cs="宋体" w:hint="eastAsia"/>
                <w:kern w:val="0"/>
                <w:szCs w:val="21"/>
              </w:rPr>
              <w:t>提升器力调节</w:t>
            </w:r>
            <w:proofErr w:type="gramEnd"/>
            <w:r w:rsidRPr="00B260AF">
              <w:rPr>
                <w:rFonts w:ascii="宋体" w:eastAsia="宋体" w:hAnsi="宋体" w:cs="宋体" w:hint="eastAsia"/>
                <w:kern w:val="0"/>
                <w:szCs w:val="21"/>
              </w:rPr>
              <w:t>传感装置仿真实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模块至少包括以下8项零部件三维拆装操作功能：后桥总成局部、提升轴组件、上拉杆摆动支架座、力调节弹簧座、力调节传感头、力调节弹簧压板、力调节弹簧、上拉杆摆动支架。</w:t>
            </w:r>
          </w:p>
        </w:tc>
      </w:tr>
      <w:tr w:rsidR="00B260AF" w:rsidRPr="00B260AF" w14:paraId="155AADC1" w14:textId="77777777">
        <w:tc>
          <w:tcPr>
            <w:tcW w:w="1276" w:type="dxa"/>
            <w:vAlign w:val="center"/>
          </w:tcPr>
          <w:p w14:paraId="72305A93"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440FAF1D"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28BDD32A"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提升轴组件仿真实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模块至少包括以下10项零部件三维拆装操作功能：提升器壳体、内提升臂、活塞杆、提升轴、提升</w:t>
            </w:r>
            <w:proofErr w:type="gramStart"/>
            <w:r w:rsidRPr="00B260AF">
              <w:rPr>
                <w:rFonts w:ascii="宋体" w:eastAsia="宋体" w:hAnsi="宋体" w:cs="宋体" w:hint="eastAsia"/>
                <w:kern w:val="0"/>
                <w:szCs w:val="21"/>
              </w:rPr>
              <w:t>轴隔套</w:t>
            </w:r>
            <w:proofErr w:type="gramEnd"/>
            <w:r w:rsidRPr="00B260AF">
              <w:rPr>
                <w:rFonts w:ascii="宋体" w:eastAsia="宋体" w:hAnsi="宋体" w:cs="宋体" w:hint="eastAsia"/>
                <w:kern w:val="0"/>
                <w:szCs w:val="21"/>
              </w:rPr>
              <w:t>、O形圈、提升轴套、外提升</w:t>
            </w:r>
            <w:proofErr w:type="gramStart"/>
            <w:r w:rsidRPr="00B260AF">
              <w:rPr>
                <w:rFonts w:ascii="宋体" w:eastAsia="宋体" w:hAnsi="宋体" w:cs="宋体" w:hint="eastAsia"/>
                <w:kern w:val="0"/>
                <w:szCs w:val="21"/>
              </w:rPr>
              <w:t>臂合件</w:t>
            </w:r>
            <w:proofErr w:type="gramEnd"/>
            <w:r w:rsidRPr="00B260AF">
              <w:rPr>
                <w:rFonts w:ascii="宋体" w:eastAsia="宋体" w:hAnsi="宋体" w:cs="宋体" w:hint="eastAsia"/>
                <w:kern w:val="0"/>
                <w:szCs w:val="21"/>
              </w:rPr>
              <w:t>、提升轴左挡板、</w:t>
            </w:r>
            <w:proofErr w:type="gramStart"/>
            <w:r w:rsidRPr="00B260AF">
              <w:rPr>
                <w:rFonts w:ascii="宋体" w:eastAsia="宋体" w:hAnsi="宋体" w:cs="宋体" w:hint="eastAsia"/>
                <w:kern w:val="0"/>
                <w:szCs w:val="21"/>
              </w:rPr>
              <w:lastRenderedPageBreak/>
              <w:t>提升轴右挡板</w:t>
            </w:r>
            <w:proofErr w:type="gramEnd"/>
            <w:r w:rsidRPr="00B260AF">
              <w:rPr>
                <w:rFonts w:ascii="宋体" w:eastAsia="宋体" w:hAnsi="宋体" w:cs="宋体" w:hint="eastAsia"/>
                <w:kern w:val="0"/>
                <w:szCs w:val="21"/>
              </w:rPr>
              <w:t>。</w:t>
            </w:r>
          </w:p>
        </w:tc>
      </w:tr>
      <w:tr w:rsidR="00B260AF" w:rsidRPr="00B260AF" w14:paraId="02BE45BE" w14:textId="77777777">
        <w:tc>
          <w:tcPr>
            <w:tcW w:w="1276" w:type="dxa"/>
            <w:vAlign w:val="center"/>
          </w:tcPr>
          <w:p w14:paraId="52C88121"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lastRenderedPageBreak/>
              <w:t>一般技术参数</w:t>
            </w:r>
          </w:p>
        </w:tc>
        <w:tc>
          <w:tcPr>
            <w:tcW w:w="851" w:type="dxa"/>
            <w:vAlign w:val="center"/>
          </w:tcPr>
          <w:p w14:paraId="710EBBC8"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5D46DDF7"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油缸及缸盖仿真实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模块至少包括以下9项零部件三维拆装操作功能：提升轴组件、油缸、O形圈、活塞、活塞嵌块、活塞挡圈、油缸盖总成、底盖、通气螺塞及量油尺组合件。</w:t>
            </w:r>
          </w:p>
        </w:tc>
      </w:tr>
      <w:tr w:rsidR="00B260AF" w:rsidRPr="00B260AF" w14:paraId="7326FBB1" w14:textId="77777777">
        <w:tc>
          <w:tcPr>
            <w:tcW w:w="1276" w:type="dxa"/>
            <w:vAlign w:val="center"/>
          </w:tcPr>
          <w:p w14:paraId="58864AE9"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32F4B207"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705E77CE"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分配器及反馈连接装置仿真实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模块至少包括以下8项零部件三维拆装操作功能： 力调节传感装置、位调节反馈板、支撑杆、力反馈传感杆、分配器总成、O形圈、前反馈杆、后反馈杆。</w:t>
            </w:r>
          </w:p>
        </w:tc>
      </w:tr>
      <w:tr w:rsidR="00B260AF" w:rsidRPr="00B260AF" w14:paraId="0D64E8B8" w14:textId="77777777">
        <w:tc>
          <w:tcPr>
            <w:tcW w:w="1276" w:type="dxa"/>
            <w:vAlign w:val="center"/>
          </w:tcPr>
          <w:p w14:paraId="399297D5"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47D79AD3"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355B5F54"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油缸盖总成仿真实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模块至少包括以下10项零部件三维拆装操作功能：油缸盖、油缸盖安全阀座、油缸盖安全阀体、油缸安全阀螺塞、O形圈、调节杆、下降速度调节阀、调节手轮、隔套、油缸盖挡圈。</w:t>
            </w:r>
          </w:p>
        </w:tc>
      </w:tr>
      <w:tr w:rsidR="00B260AF" w:rsidRPr="00B260AF" w14:paraId="21540277" w14:textId="77777777">
        <w:tc>
          <w:tcPr>
            <w:tcW w:w="1276" w:type="dxa"/>
            <w:vAlign w:val="center"/>
          </w:tcPr>
          <w:p w14:paraId="73408E18"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0E9811DA"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7AF197A8"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制动装置制动器仿真实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模块至少包括以下10项零部件三维拆装操作功能：后桥总成局部、摩擦片总成、制动压盘总成、制动盘、半轴、密封套总成、挡片、摇臂支座、摇臂、自</w:t>
            </w:r>
            <w:proofErr w:type="gramStart"/>
            <w:r w:rsidRPr="00B260AF">
              <w:rPr>
                <w:rFonts w:ascii="宋体" w:eastAsia="宋体" w:hAnsi="宋体" w:cs="宋体" w:hint="eastAsia"/>
                <w:kern w:val="0"/>
                <w:szCs w:val="21"/>
              </w:rPr>
              <w:t>位垫块</w:t>
            </w:r>
            <w:proofErr w:type="gramEnd"/>
            <w:r w:rsidRPr="00B260AF">
              <w:rPr>
                <w:rFonts w:ascii="宋体" w:eastAsia="宋体" w:hAnsi="宋体" w:cs="宋体" w:hint="eastAsia"/>
                <w:kern w:val="0"/>
                <w:szCs w:val="21"/>
              </w:rPr>
              <w:t>。</w:t>
            </w:r>
          </w:p>
        </w:tc>
      </w:tr>
      <w:tr w:rsidR="00B260AF" w:rsidRPr="00B260AF" w14:paraId="72F704AC" w14:textId="77777777">
        <w:tc>
          <w:tcPr>
            <w:tcW w:w="1276" w:type="dxa"/>
            <w:vAlign w:val="center"/>
          </w:tcPr>
          <w:p w14:paraId="2EEF6194"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307F3625"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1B4CF8F1"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制动压盘总成仿真实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模块至少包括以下6项零部件三维拆装操作功能：压盘、钢球、压盘回位弹簧、拉板、后调节拉杆、销轴。</w:t>
            </w:r>
          </w:p>
        </w:tc>
      </w:tr>
      <w:tr w:rsidR="00B260AF" w:rsidRPr="00B260AF" w14:paraId="1C273777" w14:textId="77777777">
        <w:tc>
          <w:tcPr>
            <w:tcW w:w="1276" w:type="dxa"/>
            <w:vAlign w:val="center"/>
          </w:tcPr>
          <w:p w14:paraId="097B337F"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56735019" w14:textId="77777777" w:rsidR="00F518DB" w:rsidRPr="00B260AF" w:rsidRDefault="00F518DB">
            <w:pPr>
              <w:widowControl/>
              <w:numPr>
                <w:ilvl w:val="0"/>
                <w:numId w:val="2"/>
              </w:numPr>
              <w:jc w:val="center"/>
              <w:rPr>
                <w:rFonts w:ascii="宋体" w:eastAsia="宋体" w:hAnsi="宋体" w:cs="宋体"/>
                <w:kern w:val="0"/>
                <w:sz w:val="24"/>
                <w:szCs w:val="24"/>
              </w:rPr>
            </w:pPr>
          </w:p>
        </w:tc>
        <w:tc>
          <w:tcPr>
            <w:tcW w:w="8788" w:type="dxa"/>
          </w:tcPr>
          <w:p w14:paraId="20D4BB6E"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拖拉机整机仿真实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模块至少包括以下25项零部件三维拆装操作功能：后桥与制动、</w:t>
            </w:r>
            <w:proofErr w:type="gramStart"/>
            <w:r w:rsidRPr="00B260AF">
              <w:rPr>
                <w:rFonts w:ascii="宋体" w:eastAsia="宋体" w:hAnsi="宋体" w:cs="宋体" w:hint="eastAsia"/>
                <w:kern w:val="0"/>
                <w:szCs w:val="21"/>
              </w:rPr>
              <w:t>右最终传动左最终</w:t>
            </w:r>
            <w:proofErr w:type="gramEnd"/>
            <w:r w:rsidRPr="00B260AF">
              <w:rPr>
                <w:rFonts w:ascii="宋体" w:eastAsia="宋体" w:hAnsi="宋体" w:cs="宋体" w:hint="eastAsia"/>
                <w:kern w:val="0"/>
                <w:szCs w:val="21"/>
              </w:rPr>
              <w:t>传动、变速器、提升器、离合器壳及离合器操纵件、发动机、离合器压盘总成、托架及前配重、前桥、传动轴、散热器、蓄电池、排气管、空滤器、液压转向系统、液压提升管路、油箱座椅、支架地板、前机罩通风口、右后轮机罩左后轮机罩、制动</w:t>
            </w:r>
            <w:proofErr w:type="gramStart"/>
            <w:r w:rsidRPr="00B260AF">
              <w:rPr>
                <w:rFonts w:ascii="宋体" w:eastAsia="宋体" w:hAnsi="宋体" w:cs="宋体" w:hint="eastAsia"/>
                <w:kern w:val="0"/>
                <w:szCs w:val="21"/>
              </w:rPr>
              <w:t>操纵件分动</w:t>
            </w:r>
            <w:proofErr w:type="gramEnd"/>
            <w:r w:rsidRPr="00B260AF">
              <w:rPr>
                <w:rFonts w:ascii="宋体" w:eastAsia="宋体" w:hAnsi="宋体" w:cs="宋体" w:hint="eastAsia"/>
                <w:kern w:val="0"/>
                <w:szCs w:val="21"/>
              </w:rPr>
              <w:t xml:space="preserve">操纵杆件、悬挂杆件仪表罩壳、右后轮左后轮、右前轮左前轮、方向盘。 </w:t>
            </w:r>
          </w:p>
        </w:tc>
      </w:tr>
    </w:tbl>
    <w:p w14:paraId="2787952B"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品目信息六的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3D78AD72" w14:textId="77777777">
        <w:tc>
          <w:tcPr>
            <w:tcW w:w="1276" w:type="dxa"/>
          </w:tcPr>
          <w:p w14:paraId="17724A4C"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1698F784"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055C3562"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02DF7828" w14:textId="77777777">
        <w:tc>
          <w:tcPr>
            <w:tcW w:w="1276" w:type="dxa"/>
            <w:vAlign w:val="center"/>
          </w:tcPr>
          <w:p w14:paraId="59A2B4C5"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51FDD8E9"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12773957"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变速箱仿真实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模块至少包括以下20项零部件三维拆装操作功能：箱体、转向齿轮、转向摇臂轴、转向轴、花键</w:t>
            </w:r>
            <w:proofErr w:type="gramStart"/>
            <w:r w:rsidRPr="00B260AF">
              <w:rPr>
                <w:rFonts w:ascii="宋体" w:eastAsia="宋体" w:hAnsi="宋体" w:cs="宋体" w:hint="eastAsia"/>
                <w:kern w:val="0"/>
                <w:szCs w:val="21"/>
              </w:rPr>
              <w:t>毂</w:t>
            </w:r>
            <w:proofErr w:type="gramEnd"/>
            <w:r w:rsidRPr="00B260AF">
              <w:rPr>
                <w:rFonts w:ascii="宋体" w:eastAsia="宋体" w:hAnsi="宋体" w:cs="宋体" w:hint="eastAsia"/>
                <w:kern w:val="0"/>
                <w:szCs w:val="21"/>
              </w:rPr>
              <w:t>、转向轴下部端盖、插秧2号轴子模块、插秧2号轴油封、插秧1号轴锥齿轮、插秧2号轴锥齿轮、插秧离合器销、行走动力输出轴子模块、刹车叉杆、1号轴子模块、2号轴子模块、插秧1号轴子模块、双联齿轮拨叉、差速器轴子模块、变速箱壳体盖、株距调节手柄。</w:t>
            </w:r>
          </w:p>
        </w:tc>
      </w:tr>
      <w:tr w:rsidR="00B260AF" w:rsidRPr="00B260AF" w14:paraId="411D8207" w14:textId="77777777">
        <w:tc>
          <w:tcPr>
            <w:tcW w:w="1276" w:type="dxa"/>
            <w:vAlign w:val="center"/>
          </w:tcPr>
          <w:p w14:paraId="521136D3"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79712181"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041F5571" w14:textId="77777777" w:rsidR="00F518DB" w:rsidRPr="00B260AF" w:rsidRDefault="001F2FDC">
            <w:pPr>
              <w:jc w:val="left"/>
              <w:rPr>
                <w:rFonts w:ascii="宋体" w:eastAsia="宋体" w:hAnsi="宋体" w:cs="宋体"/>
                <w:kern w:val="0"/>
                <w:szCs w:val="21"/>
              </w:rPr>
            </w:pPr>
            <w:proofErr w:type="gramStart"/>
            <w:r w:rsidRPr="00B260AF">
              <w:rPr>
                <w:rFonts w:ascii="宋体" w:eastAsia="宋体" w:hAnsi="宋体" w:cs="宋体" w:hint="eastAsia"/>
                <w:kern w:val="0"/>
                <w:szCs w:val="21"/>
              </w:rPr>
              <w:t>栽秧台仿真实训教学</w:t>
            </w:r>
            <w:proofErr w:type="gramEnd"/>
            <w:r w:rsidRPr="00B260AF">
              <w:rPr>
                <w:rFonts w:ascii="宋体" w:eastAsia="宋体" w:hAnsi="宋体" w:cs="宋体" w:hint="eastAsia"/>
                <w:kern w:val="0"/>
                <w:szCs w:val="21"/>
              </w:rPr>
              <w:t>模块至少包括以下19项零部件三维拆装操作功能：离合器</w:t>
            </w:r>
            <w:proofErr w:type="gramStart"/>
            <w:r w:rsidRPr="00B260AF">
              <w:rPr>
                <w:rFonts w:ascii="宋体" w:eastAsia="宋体" w:hAnsi="宋体" w:cs="宋体" w:hint="eastAsia"/>
                <w:kern w:val="0"/>
                <w:szCs w:val="21"/>
              </w:rPr>
              <w:t>辊</w:t>
            </w:r>
            <w:proofErr w:type="gramEnd"/>
            <w:r w:rsidRPr="00B260AF">
              <w:rPr>
                <w:rFonts w:ascii="宋体" w:eastAsia="宋体" w:hAnsi="宋体" w:cs="宋体" w:hint="eastAsia"/>
                <w:kern w:val="0"/>
                <w:szCs w:val="21"/>
              </w:rPr>
              <w:t>支架、单向离合器、托架、复位弹簧、轴支架、压缩弹簧、</w:t>
            </w:r>
            <w:proofErr w:type="gramStart"/>
            <w:r w:rsidRPr="00B260AF">
              <w:rPr>
                <w:rFonts w:ascii="宋体" w:eastAsia="宋体" w:hAnsi="宋体" w:cs="宋体" w:hint="eastAsia"/>
                <w:kern w:val="0"/>
                <w:szCs w:val="21"/>
              </w:rPr>
              <w:t>插秧抓</w:t>
            </w:r>
            <w:proofErr w:type="gramEnd"/>
            <w:r w:rsidRPr="00B260AF">
              <w:rPr>
                <w:rFonts w:ascii="宋体" w:eastAsia="宋体" w:hAnsi="宋体" w:cs="宋体" w:hint="eastAsia"/>
                <w:kern w:val="0"/>
                <w:szCs w:val="21"/>
              </w:rPr>
              <w:t>离合器、离合器轴、边管、纵向传送带、单向离合器轴组件、</w:t>
            </w:r>
            <w:proofErr w:type="gramStart"/>
            <w:r w:rsidRPr="00B260AF">
              <w:rPr>
                <w:rFonts w:ascii="宋体" w:eastAsia="宋体" w:hAnsi="宋体" w:cs="宋体" w:hint="eastAsia"/>
                <w:kern w:val="0"/>
                <w:szCs w:val="21"/>
              </w:rPr>
              <w:t>载秧台横梁</w:t>
            </w:r>
            <w:proofErr w:type="gramEnd"/>
            <w:r w:rsidRPr="00B260AF">
              <w:rPr>
                <w:rFonts w:ascii="宋体" w:eastAsia="宋体" w:hAnsi="宋体" w:cs="宋体" w:hint="eastAsia"/>
                <w:kern w:val="0"/>
                <w:szCs w:val="21"/>
              </w:rPr>
              <w:t>、皮带杆皮带轮、导块、苗床压杆支架、苗床压杆、苗床压杆托架、</w:t>
            </w:r>
            <w:proofErr w:type="gramStart"/>
            <w:r w:rsidRPr="00B260AF">
              <w:rPr>
                <w:rFonts w:ascii="宋体" w:eastAsia="宋体" w:hAnsi="宋体" w:cs="宋体" w:hint="eastAsia"/>
                <w:kern w:val="0"/>
                <w:szCs w:val="21"/>
              </w:rPr>
              <w:t>压秧杆</w:t>
            </w:r>
            <w:proofErr w:type="gramEnd"/>
            <w:r w:rsidRPr="00B260AF">
              <w:rPr>
                <w:rFonts w:ascii="宋体" w:eastAsia="宋体" w:hAnsi="宋体" w:cs="宋体" w:hint="eastAsia"/>
                <w:kern w:val="0"/>
                <w:szCs w:val="21"/>
              </w:rPr>
              <w:t>、轴环三维拆装操作；</w:t>
            </w:r>
          </w:p>
        </w:tc>
      </w:tr>
      <w:tr w:rsidR="00B260AF" w:rsidRPr="00B260AF" w14:paraId="01272D89" w14:textId="77777777">
        <w:trPr>
          <w:trHeight w:val="90"/>
        </w:trPr>
        <w:tc>
          <w:tcPr>
            <w:tcW w:w="1276" w:type="dxa"/>
            <w:vAlign w:val="center"/>
          </w:tcPr>
          <w:p w14:paraId="2412264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6754370E"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24D1012F"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插植臂仿真实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模块至少包括以下10项零部件三维拆装操作功能：主体、凸轮轴与轴承、臂、推杆、弹簧支架、链条接头、弹簧、插植臂盖、注油塞、秧针。</w:t>
            </w:r>
          </w:p>
        </w:tc>
      </w:tr>
      <w:tr w:rsidR="00B260AF" w:rsidRPr="00B260AF" w14:paraId="75F93C95" w14:textId="77777777">
        <w:tc>
          <w:tcPr>
            <w:tcW w:w="1276" w:type="dxa"/>
            <w:vAlign w:val="center"/>
          </w:tcPr>
          <w:p w14:paraId="570AA2D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4E168D57"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5239297B"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传送箱仿真实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模块至少包括以下15项零部件三维拆装操作功能：传送箱箱体、传送箱轴、换挡杆、锥齿轮、齿轮、轴环、键、传送箱轴、驱动轴、链轮和链条、张紧器、18T齿轮、齿轮组件、箱盖、支点滚轮轴。</w:t>
            </w:r>
          </w:p>
        </w:tc>
      </w:tr>
      <w:tr w:rsidR="00B260AF" w:rsidRPr="00B260AF" w14:paraId="5865C606" w14:textId="77777777">
        <w:tc>
          <w:tcPr>
            <w:tcW w:w="1276" w:type="dxa"/>
            <w:vAlign w:val="center"/>
          </w:tcPr>
          <w:p w14:paraId="7596055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17585D30"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33FBA7EC"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插秧箱仿真实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模块至少包括以下15项零部件三维拆装操作功能：插秧箱、张紧器、链条、插秧轴、轴环、扭矩限位器、插秧</w:t>
            </w:r>
            <w:proofErr w:type="gramStart"/>
            <w:r w:rsidRPr="00B260AF">
              <w:rPr>
                <w:rFonts w:ascii="宋体" w:eastAsia="宋体" w:hAnsi="宋体" w:cs="宋体" w:hint="eastAsia"/>
                <w:kern w:val="0"/>
                <w:szCs w:val="21"/>
              </w:rPr>
              <w:t>爪</w:t>
            </w:r>
            <w:proofErr w:type="gramEnd"/>
            <w:r w:rsidRPr="00B260AF">
              <w:rPr>
                <w:rFonts w:ascii="宋体" w:eastAsia="宋体" w:hAnsi="宋体" w:cs="宋体" w:hint="eastAsia"/>
                <w:kern w:val="0"/>
                <w:szCs w:val="21"/>
              </w:rPr>
              <w:t>离合器、旋转驱动轴、</w:t>
            </w:r>
            <w:proofErr w:type="gramStart"/>
            <w:r w:rsidRPr="00B260AF">
              <w:rPr>
                <w:rFonts w:ascii="宋体" w:eastAsia="宋体" w:hAnsi="宋体" w:cs="宋体" w:hint="eastAsia"/>
                <w:kern w:val="0"/>
                <w:szCs w:val="21"/>
              </w:rPr>
              <w:t>止推轴环</w:t>
            </w:r>
            <w:proofErr w:type="gramEnd"/>
            <w:r w:rsidRPr="00B260AF">
              <w:rPr>
                <w:rFonts w:ascii="宋体" w:eastAsia="宋体" w:hAnsi="宋体" w:cs="宋体" w:hint="eastAsia"/>
                <w:kern w:val="0"/>
                <w:szCs w:val="21"/>
              </w:rPr>
              <w:t>、轮毂总成、导承、插秧轴组件、支架、盖子、注油塞。</w:t>
            </w:r>
          </w:p>
        </w:tc>
      </w:tr>
      <w:tr w:rsidR="00B260AF" w:rsidRPr="00B260AF" w14:paraId="502AE61F" w14:textId="77777777">
        <w:tc>
          <w:tcPr>
            <w:tcW w:w="1276" w:type="dxa"/>
            <w:vAlign w:val="center"/>
          </w:tcPr>
          <w:p w14:paraId="536AC459"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41FB60F3"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63C32337"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前车轴仿真实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模块至少包括以下13项零部件三维拆装操作功能：前车轴臂箱、轴承支架、轴承、前车轮轴、轴环、锥齿轮、止动轴环、滚动轴承、前车轴箱、前车轴、花键</w:t>
            </w:r>
            <w:proofErr w:type="gramStart"/>
            <w:r w:rsidRPr="00B260AF">
              <w:rPr>
                <w:rFonts w:ascii="宋体" w:eastAsia="宋体" w:hAnsi="宋体" w:cs="宋体" w:hint="eastAsia"/>
                <w:kern w:val="0"/>
                <w:szCs w:val="21"/>
              </w:rPr>
              <w:t>毂</w:t>
            </w:r>
            <w:proofErr w:type="gramEnd"/>
            <w:r w:rsidRPr="00B260AF">
              <w:rPr>
                <w:rFonts w:ascii="宋体" w:eastAsia="宋体" w:hAnsi="宋体" w:cs="宋体" w:hint="eastAsia"/>
                <w:kern w:val="0"/>
                <w:szCs w:val="21"/>
              </w:rPr>
              <w:t>、传动轴、盖子。</w:t>
            </w:r>
          </w:p>
        </w:tc>
      </w:tr>
      <w:tr w:rsidR="00B260AF" w:rsidRPr="00B260AF" w14:paraId="4D2349E6" w14:textId="77777777">
        <w:tc>
          <w:tcPr>
            <w:tcW w:w="1276" w:type="dxa"/>
            <w:vAlign w:val="center"/>
          </w:tcPr>
          <w:p w14:paraId="18CB17B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lastRenderedPageBreak/>
              <w:t>一般技术参数</w:t>
            </w:r>
          </w:p>
        </w:tc>
        <w:tc>
          <w:tcPr>
            <w:tcW w:w="851" w:type="dxa"/>
            <w:vAlign w:val="center"/>
          </w:tcPr>
          <w:p w14:paraId="425A9DC1"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2962C4C4"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后车轴仿真实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模块至少包括以下24项零部件三维拆装操作功能：后车轴箱、锥齿轮、输入轴、轴承、轴环、转向</w:t>
            </w:r>
            <w:proofErr w:type="gramStart"/>
            <w:r w:rsidRPr="00B260AF">
              <w:rPr>
                <w:rFonts w:ascii="宋体" w:eastAsia="宋体" w:hAnsi="宋体" w:cs="宋体" w:hint="eastAsia"/>
                <w:kern w:val="0"/>
                <w:szCs w:val="21"/>
              </w:rPr>
              <w:t>叉</w:t>
            </w:r>
            <w:proofErr w:type="gramEnd"/>
            <w:r w:rsidRPr="00B260AF">
              <w:rPr>
                <w:rFonts w:ascii="宋体" w:eastAsia="宋体" w:hAnsi="宋体" w:cs="宋体" w:hint="eastAsia"/>
                <w:kern w:val="0"/>
                <w:szCs w:val="21"/>
              </w:rPr>
              <w:t>组件、隔片、转向</w:t>
            </w:r>
            <w:proofErr w:type="gramStart"/>
            <w:r w:rsidRPr="00B260AF">
              <w:rPr>
                <w:rFonts w:ascii="宋体" w:eastAsia="宋体" w:hAnsi="宋体" w:cs="宋体" w:hint="eastAsia"/>
                <w:kern w:val="0"/>
                <w:szCs w:val="21"/>
              </w:rPr>
              <w:t>叉</w:t>
            </w:r>
            <w:proofErr w:type="gramEnd"/>
            <w:r w:rsidRPr="00B260AF">
              <w:rPr>
                <w:rFonts w:ascii="宋体" w:eastAsia="宋体" w:hAnsi="宋体" w:cs="宋体" w:hint="eastAsia"/>
                <w:kern w:val="0"/>
                <w:szCs w:val="21"/>
              </w:rPr>
              <w:t>轴承和</w:t>
            </w:r>
            <w:proofErr w:type="gramStart"/>
            <w:r w:rsidRPr="00B260AF">
              <w:rPr>
                <w:rFonts w:ascii="宋体" w:eastAsia="宋体" w:hAnsi="宋体" w:cs="宋体" w:hint="eastAsia"/>
                <w:kern w:val="0"/>
                <w:szCs w:val="21"/>
              </w:rPr>
              <w:t>轴环</w:t>
            </w:r>
            <w:proofErr w:type="gramEnd"/>
            <w:r w:rsidRPr="00B260AF">
              <w:rPr>
                <w:rFonts w:ascii="宋体" w:eastAsia="宋体" w:hAnsi="宋体" w:cs="宋体" w:hint="eastAsia"/>
                <w:kern w:val="0"/>
                <w:szCs w:val="21"/>
              </w:rPr>
              <w:t>、车轴箱、后车轴盖、后车轴、中间齿轮轴、大齿轮、车轴上球轴承、花键</w:t>
            </w:r>
            <w:proofErr w:type="gramStart"/>
            <w:r w:rsidRPr="00B260AF">
              <w:rPr>
                <w:rFonts w:ascii="宋体" w:eastAsia="宋体" w:hAnsi="宋体" w:cs="宋体" w:hint="eastAsia"/>
                <w:kern w:val="0"/>
                <w:szCs w:val="21"/>
              </w:rPr>
              <w:t>毂</w:t>
            </w:r>
            <w:proofErr w:type="gramEnd"/>
            <w:r w:rsidRPr="00B260AF">
              <w:rPr>
                <w:rFonts w:ascii="宋体" w:eastAsia="宋体" w:hAnsi="宋体" w:cs="宋体" w:hint="eastAsia"/>
                <w:kern w:val="0"/>
                <w:szCs w:val="21"/>
              </w:rPr>
              <w:t>、花键板、后车轴-刹车片、离合器片和动力切换片、离合器片、离合器箱、齿轮、行驶轴、后车轴盖、后车轴组件。</w:t>
            </w:r>
          </w:p>
        </w:tc>
      </w:tr>
      <w:tr w:rsidR="00B260AF" w:rsidRPr="00B260AF" w14:paraId="6555319E" w14:textId="77777777">
        <w:tc>
          <w:tcPr>
            <w:tcW w:w="1276" w:type="dxa"/>
            <w:vAlign w:val="center"/>
          </w:tcPr>
          <w:p w14:paraId="5DD6ED52"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195B4ACB"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5E5105B7"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旋转箱仿真实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模块至少包括以下11项零部件三维拆装操作功能：旋转箱、轴承、</w:t>
            </w:r>
            <w:proofErr w:type="gramStart"/>
            <w:r w:rsidRPr="00B260AF">
              <w:rPr>
                <w:rFonts w:ascii="宋体" w:eastAsia="宋体" w:hAnsi="宋体" w:cs="宋体" w:hint="eastAsia"/>
                <w:kern w:val="0"/>
                <w:szCs w:val="21"/>
              </w:rPr>
              <w:t>防摆凸轮</w:t>
            </w:r>
            <w:proofErr w:type="gramEnd"/>
            <w:r w:rsidRPr="00B260AF">
              <w:rPr>
                <w:rFonts w:ascii="宋体" w:eastAsia="宋体" w:hAnsi="宋体" w:cs="宋体" w:hint="eastAsia"/>
                <w:kern w:val="0"/>
                <w:szCs w:val="21"/>
              </w:rPr>
              <w:t>、防摆臂、</w:t>
            </w:r>
            <w:proofErr w:type="gramStart"/>
            <w:r w:rsidRPr="00B260AF">
              <w:rPr>
                <w:rFonts w:ascii="宋体" w:eastAsia="宋体" w:hAnsi="宋体" w:cs="宋体" w:hint="eastAsia"/>
                <w:kern w:val="0"/>
                <w:szCs w:val="21"/>
              </w:rPr>
              <w:t>防摆稍</w:t>
            </w:r>
            <w:proofErr w:type="gramEnd"/>
            <w:r w:rsidRPr="00B260AF">
              <w:rPr>
                <w:rFonts w:ascii="宋体" w:eastAsia="宋体" w:hAnsi="宋体" w:cs="宋体" w:hint="eastAsia"/>
                <w:kern w:val="0"/>
                <w:szCs w:val="21"/>
              </w:rPr>
              <w:t>、偏心齿轮、圆柱稍、中间齿轮、太阳轮、旋转箱盖、旋转箱配重。</w:t>
            </w:r>
          </w:p>
        </w:tc>
      </w:tr>
      <w:tr w:rsidR="00B260AF" w:rsidRPr="00B260AF" w14:paraId="70F5A128" w14:textId="77777777">
        <w:tc>
          <w:tcPr>
            <w:tcW w:w="1276" w:type="dxa"/>
            <w:vAlign w:val="center"/>
          </w:tcPr>
          <w:p w14:paraId="105D6912"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A9495E1"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6146B75F"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插秧机整机仿真实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模块至少包括以下33项零部件三维拆装操作功能：车、传送箱、锁定用压缩弹簧滚动杆、中间插秧箱、横梁组件、固定螺栓、纵向传送凸轮轴、</w:t>
            </w:r>
            <w:proofErr w:type="gramStart"/>
            <w:r w:rsidRPr="00B260AF">
              <w:rPr>
                <w:rFonts w:ascii="宋体" w:eastAsia="宋体" w:hAnsi="宋体" w:cs="宋体" w:hint="eastAsia"/>
                <w:kern w:val="0"/>
                <w:szCs w:val="21"/>
              </w:rPr>
              <w:t>纵传轴</w:t>
            </w:r>
            <w:proofErr w:type="gramEnd"/>
            <w:r w:rsidRPr="00B260AF">
              <w:rPr>
                <w:rFonts w:ascii="宋体" w:eastAsia="宋体" w:hAnsi="宋体" w:cs="宋体" w:hint="eastAsia"/>
                <w:kern w:val="0"/>
                <w:szCs w:val="21"/>
              </w:rPr>
              <w:t>支架、连接架中浮板组件、传感器连杆、轴环、连接销、切换手柄、横向传送总成、夹头、托架、保护罩、左右插秧箱、横向传送轴、手柄导承、</w:t>
            </w:r>
            <w:proofErr w:type="gramStart"/>
            <w:r w:rsidRPr="00B260AF">
              <w:rPr>
                <w:rFonts w:ascii="宋体" w:eastAsia="宋体" w:hAnsi="宋体" w:cs="宋体" w:hint="eastAsia"/>
                <w:kern w:val="0"/>
                <w:szCs w:val="21"/>
              </w:rPr>
              <w:t>取苗量</w:t>
            </w:r>
            <w:proofErr w:type="gramEnd"/>
            <w:r w:rsidRPr="00B260AF">
              <w:rPr>
                <w:rFonts w:ascii="宋体" w:eastAsia="宋体" w:hAnsi="宋体" w:cs="宋体" w:hint="eastAsia"/>
                <w:kern w:val="0"/>
                <w:szCs w:val="21"/>
              </w:rPr>
              <w:t>调节杆、抓取杆架、</w:t>
            </w:r>
            <w:proofErr w:type="gramStart"/>
            <w:r w:rsidRPr="00B260AF">
              <w:rPr>
                <w:rFonts w:ascii="宋体" w:eastAsia="宋体" w:hAnsi="宋体" w:cs="宋体" w:hint="eastAsia"/>
                <w:kern w:val="0"/>
                <w:szCs w:val="21"/>
              </w:rPr>
              <w:t>取苗量</w:t>
            </w:r>
            <w:proofErr w:type="gramEnd"/>
            <w:r w:rsidRPr="00B260AF">
              <w:rPr>
                <w:rFonts w:ascii="宋体" w:eastAsia="宋体" w:hAnsi="宋体" w:cs="宋体" w:hint="eastAsia"/>
                <w:kern w:val="0"/>
                <w:szCs w:val="21"/>
              </w:rPr>
              <w:t>调节手柄、浮舟支撑、支撑件、深浅调节手柄、侧浮舟组件、滑动板、托架滑动金属件、部件组合、栽秧台、横向传送支撑件、</w:t>
            </w:r>
            <w:proofErr w:type="gramStart"/>
            <w:r w:rsidRPr="00B260AF">
              <w:rPr>
                <w:rFonts w:ascii="宋体" w:eastAsia="宋体" w:hAnsi="宋体" w:cs="宋体" w:hint="eastAsia"/>
                <w:kern w:val="0"/>
                <w:szCs w:val="21"/>
              </w:rPr>
              <w:t>防止浮秧支座</w:t>
            </w:r>
            <w:proofErr w:type="gramEnd"/>
            <w:r w:rsidRPr="00B260AF">
              <w:rPr>
                <w:rFonts w:ascii="宋体" w:eastAsia="宋体" w:hAnsi="宋体" w:cs="宋体" w:hint="eastAsia"/>
                <w:kern w:val="0"/>
                <w:szCs w:val="21"/>
              </w:rPr>
              <w:t>。</w:t>
            </w:r>
          </w:p>
        </w:tc>
      </w:tr>
      <w:tr w:rsidR="00B260AF" w:rsidRPr="00B260AF" w14:paraId="53631BEC" w14:textId="77777777">
        <w:tc>
          <w:tcPr>
            <w:tcW w:w="1276" w:type="dxa"/>
            <w:vAlign w:val="center"/>
          </w:tcPr>
          <w:p w14:paraId="1A348015"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6B22658A"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219E5D04"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一号轴仿真实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模块至少包括以下7项零部件三维拆装操作功能：1号轴、1号</w:t>
            </w:r>
            <w:proofErr w:type="gramStart"/>
            <w:r w:rsidRPr="00B260AF">
              <w:rPr>
                <w:rFonts w:ascii="宋体" w:eastAsia="宋体" w:hAnsi="宋体" w:cs="宋体" w:hint="eastAsia"/>
                <w:kern w:val="0"/>
                <w:szCs w:val="21"/>
              </w:rPr>
              <w:t>轴</w:t>
            </w:r>
            <w:proofErr w:type="gramEnd"/>
            <w:r w:rsidRPr="00B260AF">
              <w:rPr>
                <w:rFonts w:ascii="宋体" w:eastAsia="宋体" w:hAnsi="宋体" w:cs="宋体" w:hint="eastAsia"/>
                <w:kern w:val="0"/>
                <w:szCs w:val="21"/>
              </w:rPr>
              <w:t>轴承6004、1号轴齿轮、1号轴离合齿轮、1号轴单向离合器、1号轴垫片、1号</w:t>
            </w:r>
            <w:proofErr w:type="gramStart"/>
            <w:r w:rsidRPr="00B260AF">
              <w:rPr>
                <w:rFonts w:ascii="宋体" w:eastAsia="宋体" w:hAnsi="宋体" w:cs="宋体" w:hint="eastAsia"/>
                <w:kern w:val="0"/>
                <w:szCs w:val="21"/>
              </w:rPr>
              <w:t>轴</w:t>
            </w:r>
            <w:proofErr w:type="gramEnd"/>
            <w:r w:rsidRPr="00B260AF">
              <w:rPr>
                <w:rFonts w:ascii="宋体" w:eastAsia="宋体" w:hAnsi="宋体" w:cs="宋体" w:hint="eastAsia"/>
                <w:kern w:val="0"/>
                <w:szCs w:val="21"/>
              </w:rPr>
              <w:t>轴承6203。</w:t>
            </w:r>
          </w:p>
        </w:tc>
      </w:tr>
      <w:tr w:rsidR="00B260AF" w:rsidRPr="00B260AF" w14:paraId="290F4586" w14:textId="77777777">
        <w:tc>
          <w:tcPr>
            <w:tcW w:w="1276" w:type="dxa"/>
            <w:vAlign w:val="center"/>
          </w:tcPr>
          <w:p w14:paraId="1C3312CA"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E6491FE"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2341A979"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二号轴仿真实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模块至少包括以下13项零部件三维拆装操作功能：2号轴、2号轴毂、2号轴42齿轮、2号轴18齿轮、2号轴19齿轮、2号轴20齿轮、2号轴21齿轮、2号轴23齿轮、2号轴24齿轮、2号轴15齿轮、2号</w:t>
            </w:r>
            <w:proofErr w:type="gramStart"/>
            <w:r w:rsidRPr="00B260AF">
              <w:rPr>
                <w:rFonts w:ascii="宋体" w:eastAsia="宋体" w:hAnsi="宋体" w:cs="宋体" w:hint="eastAsia"/>
                <w:kern w:val="0"/>
                <w:szCs w:val="21"/>
              </w:rPr>
              <w:t>轴</w:t>
            </w:r>
            <w:proofErr w:type="gramEnd"/>
            <w:r w:rsidRPr="00B260AF">
              <w:rPr>
                <w:rFonts w:ascii="宋体" w:eastAsia="宋体" w:hAnsi="宋体" w:cs="宋体" w:hint="eastAsia"/>
                <w:kern w:val="0"/>
                <w:szCs w:val="21"/>
              </w:rPr>
              <w:t>轴承6203、2号轴滑移齿轮、2号</w:t>
            </w:r>
            <w:proofErr w:type="gramStart"/>
            <w:r w:rsidRPr="00B260AF">
              <w:rPr>
                <w:rFonts w:ascii="宋体" w:eastAsia="宋体" w:hAnsi="宋体" w:cs="宋体" w:hint="eastAsia"/>
                <w:kern w:val="0"/>
                <w:szCs w:val="21"/>
              </w:rPr>
              <w:t>轴</w:t>
            </w:r>
            <w:proofErr w:type="gramEnd"/>
            <w:r w:rsidRPr="00B260AF">
              <w:rPr>
                <w:rFonts w:ascii="宋体" w:eastAsia="宋体" w:hAnsi="宋体" w:cs="宋体" w:hint="eastAsia"/>
                <w:kern w:val="0"/>
                <w:szCs w:val="21"/>
              </w:rPr>
              <w:t>轴承6303。</w:t>
            </w:r>
          </w:p>
        </w:tc>
      </w:tr>
      <w:tr w:rsidR="00B260AF" w:rsidRPr="00B260AF" w14:paraId="08A22EEF" w14:textId="77777777">
        <w:tc>
          <w:tcPr>
            <w:tcW w:w="1276" w:type="dxa"/>
            <w:vAlign w:val="center"/>
          </w:tcPr>
          <w:p w14:paraId="49EAF2D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557398D8"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4EBB75C7"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插秧1号轴仿真实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11项零部件三维拆装操作功能：插秧1号轴、株距变速换挡杆、插秧1号轴滚珠、插秧1号轴27-1齿轮、插秧1号轴27齿轮、插秧1号轴25齿轮、插秧1号轴24齿轮、插秧1号轴22齿轮、插秧1号轴21齿轮、插秧1号轴套筒、插秧1号轴锥齿轮。</w:t>
            </w:r>
          </w:p>
        </w:tc>
      </w:tr>
      <w:tr w:rsidR="00B260AF" w:rsidRPr="00B260AF" w14:paraId="7138064F" w14:textId="77777777">
        <w:tc>
          <w:tcPr>
            <w:tcW w:w="1276" w:type="dxa"/>
            <w:vAlign w:val="center"/>
          </w:tcPr>
          <w:p w14:paraId="50EF3FEB"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057403F3"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4EC83221"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插秧2号轴仿真实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模块至少包括以下7项零部件三维拆装操作功能：插秧2号轴、轴承6305、插秧2号轴</w:t>
            </w:r>
            <w:proofErr w:type="gramStart"/>
            <w:r w:rsidRPr="00B260AF">
              <w:rPr>
                <w:rFonts w:ascii="宋体" w:eastAsia="宋体" w:hAnsi="宋体" w:cs="宋体" w:hint="eastAsia"/>
                <w:kern w:val="0"/>
                <w:szCs w:val="21"/>
              </w:rPr>
              <w:t>轴</w:t>
            </w:r>
            <w:proofErr w:type="gramEnd"/>
            <w:r w:rsidRPr="00B260AF">
              <w:rPr>
                <w:rFonts w:ascii="宋体" w:eastAsia="宋体" w:hAnsi="宋体" w:cs="宋体" w:hint="eastAsia"/>
                <w:kern w:val="0"/>
                <w:szCs w:val="21"/>
              </w:rPr>
              <w:t>环、压缩弹簧、插秧2号轴插秧</w:t>
            </w:r>
            <w:proofErr w:type="gramStart"/>
            <w:r w:rsidRPr="00B260AF">
              <w:rPr>
                <w:rFonts w:ascii="宋体" w:eastAsia="宋体" w:hAnsi="宋体" w:cs="宋体" w:hint="eastAsia"/>
                <w:kern w:val="0"/>
                <w:szCs w:val="21"/>
              </w:rPr>
              <w:t>爪</w:t>
            </w:r>
            <w:proofErr w:type="gramEnd"/>
            <w:r w:rsidRPr="00B260AF">
              <w:rPr>
                <w:rFonts w:ascii="宋体" w:eastAsia="宋体" w:hAnsi="宋体" w:cs="宋体" w:hint="eastAsia"/>
                <w:kern w:val="0"/>
                <w:szCs w:val="21"/>
              </w:rPr>
              <w:t>离合器、轴承DIN625T16006、插秧2号轴锥齿轮。</w:t>
            </w:r>
          </w:p>
        </w:tc>
      </w:tr>
      <w:tr w:rsidR="00B260AF" w:rsidRPr="00B260AF" w14:paraId="263235BD" w14:textId="77777777">
        <w:tc>
          <w:tcPr>
            <w:tcW w:w="1276" w:type="dxa"/>
            <w:vAlign w:val="center"/>
          </w:tcPr>
          <w:p w14:paraId="0D56FB3D"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5CF1146C"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27A95518"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差速器轴仿真实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模块至少包括以下7项零部件三维拆装操作功能：差速器轴、差速器圆柱销、差速器</w:t>
            </w:r>
            <w:proofErr w:type="gramStart"/>
            <w:r w:rsidRPr="00B260AF">
              <w:rPr>
                <w:rFonts w:ascii="宋体" w:eastAsia="宋体" w:hAnsi="宋体" w:cs="宋体" w:hint="eastAsia"/>
                <w:kern w:val="0"/>
                <w:szCs w:val="21"/>
              </w:rPr>
              <w:t>组件轴内卡环</w:t>
            </w:r>
            <w:proofErr w:type="gramEnd"/>
            <w:r w:rsidRPr="00B260AF">
              <w:rPr>
                <w:rFonts w:ascii="宋体" w:eastAsia="宋体" w:hAnsi="宋体" w:cs="宋体" w:hint="eastAsia"/>
                <w:kern w:val="0"/>
                <w:szCs w:val="21"/>
              </w:rPr>
              <w:t>、轴承6007、锥齿轮、40T齿轮、轴承6008。</w:t>
            </w:r>
          </w:p>
        </w:tc>
      </w:tr>
      <w:tr w:rsidR="00B260AF" w:rsidRPr="00B260AF" w14:paraId="625D1A74" w14:textId="77777777">
        <w:tc>
          <w:tcPr>
            <w:tcW w:w="1276" w:type="dxa"/>
            <w:vAlign w:val="center"/>
          </w:tcPr>
          <w:p w14:paraId="6F445A17"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2C411AAB"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58A8E4C4"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行走动力输出轴仿真实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模块至少包括以下7项零部件三维拆装操作功能：行走动力输出轴、轴承6206、压力板、摩擦片、刹车片、制动器换挡拨叉、轴承6305行走轴。</w:t>
            </w:r>
          </w:p>
        </w:tc>
      </w:tr>
      <w:tr w:rsidR="00B260AF" w:rsidRPr="00B260AF" w14:paraId="2FE1F8BB" w14:textId="77777777">
        <w:tc>
          <w:tcPr>
            <w:tcW w:w="1276" w:type="dxa"/>
            <w:vAlign w:val="center"/>
          </w:tcPr>
          <w:p w14:paraId="28CCB985"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50F5F3F0" w14:textId="77777777" w:rsidR="00F518DB" w:rsidRPr="00B260AF" w:rsidRDefault="00F518DB">
            <w:pPr>
              <w:widowControl/>
              <w:numPr>
                <w:ilvl w:val="0"/>
                <w:numId w:val="3"/>
              </w:numPr>
              <w:jc w:val="center"/>
              <w:rPr>
                <w:rFonts w:ascii="宋体" w:eastAsia="宋体" w:hAnsi="宋体" w:cs="宋体"/>
                <w:kern w:val="0"/>
                <w:sz w:val="24"/>
                <w:szCs w:val="24"/>
              </w:rPr>
            </w:pPr>
          </w:p>
        </w:tc>
        <w:tc>
          <w:tcPr>
            <w:tcW w:w="8788" w:type="dxa"/>
          </w:tcPr>
          <w:p w14:paraId="069C291D"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转向系统仿真实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模块至少包括以下9项零部件三维拆装操作功能：箱体、齿轮侧上端轴承6204、齿轮侧下端轴承6005、转向齿轮、转向摇臂、转向轴、轴承6203、花键</w:t>
            </w:r>
            <w:proofErr w:type="gramStart"/>
            <w:r w:rsidRPr="00B260AF">
              <w:rPr>
                <w:rFonts w:ascii="宋体" w:eastAsia="宋体" w:hAnsi="宋体" w:cs="宋体" w:hint="eastAsia"/>
                <w:kern w:val="0"/>
                <w:szCs w:val="21"/>
              </w:rPr>
              <w:t>毂</w:t>
            </w:r>
            <w:proofErr w:type="gramEnd"/>
            <w:r w:rsidRPr="00B260AF">
              <w:rPr>
                <w:rFonts w:ascii="宋体" w:eastAsia="宋体" w:hAnsi="宋体" w:cs="宋体" w:hint="eastAsia"/>
                <w:kern w:val="0"/>
                <w:szCs w:val="21"/>
              </w:rPr>
              <w:t xml:space="preserve">、转向轴下部端盖。  </w:t>
            </w:r>
          </w:p>
        </w:tc>
      </w:tr>
    </w:tbl>
    <w:p w14:paraId="0B0FE472"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w:t>
      </w:r>
      <w:proofErr w:type="gramStart"/>
      <w:r w:rsidRPr="00B260AF">
        <w:rPr>
          <w:rFonts w:hint="eastAsia"/>
          <w:sz w:val="24"/>
        </w:rPr>
        <w:t>信息七</w:t>
      </w:r>
      <w:proofErr w:type="gramEnd"/>
      <w:r w:rsidRPr="00B260AF">
        <w:rPr>
          <w:rFonts w:hint="eastAsia"/>
          <w:sz w:val="24"/>
        </w:rPr>
        <w:t>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52B81404" w14:textId="77777777">
        <w:tc>
          <w:tcPr>
            <w:tcW w:w="1276" w:type="dxa"/>
          </w:tcPr>
          <w:p w14:paraId="7BBB99F7"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670E8D8B"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3458EE3B"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34C15304" w14:textId="77777777">
        <w:tc>
          <w:tcPr>
            <w:tcW w:w="1276" w:type="dxa"/>
            <w:vAlign w:val="center"/>
          </w:tcPr>
          <w:p w14:paraId="7AE4BB56"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重要技术参数</w:t>
            </w:r>
            <w:r w:rsidRPr="00B260AF">
              <w:rPr>
                <w:rFonts w:ascii="宋体" w:eastAsia="宋体" w:hAnsi="宋体" w:cs="宋体" w:hint="eastAsia"/>
                <w:kern w:val="0"/>
                <w:szCs w:val="21"/>
              </w:rPr>
              <w:t>▲</w:t>
            </w:r>
          </w:p>
        </w:tc>
        <w:tc>
          <w:tcPr>
            <w:tcW w:w="851" w:type="dxa"/>
            <w:vAlign w:val="center"/>
          </w:tcPr>
          <w:p w14:paraId="33F3C2EF" w14:textId="77777777" w:rsidR="00F518DB" w:rsidRPr="00B260AF" w:rsidRDefault="00F518DB">
            <w:pPr>
              <w:widowControl/>
              <w:numPr>
                <w:ilvl w:val="0"/>
                <w:numId w:val="4"/>
              </w:numPr>
              <w:jc w:val="center"/>
              <w:rPr>
                <w:rFonts w:ascii="宋体" w:eastAsia="宋体" w:hAnsi="宋体" w:cs="宋体"/>
                <w:kern w:val="0"/>
                <w:sz w:val="24"/>
                <w:szCs w:val="24"/>
              </w:rPr>
            </w:pPr>
          </w:p>
        </w:tc>
        <w:tc>
          <w:tcPr>
            <w:tcW w:w="8788" w:type="dxa"/>
          </w:tcPr>
          <w:p w14:paraId="298A2BDC"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收割机整机仿真实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模块至少包括以下17项零部件三维拆装操作功能：割台、传动带、输送槽、踏板、接粮杆、油箱固定带、衬垫、油箱、粮箱、油箱固定支架、</w:t>
            </w:r>
            <w:proofErr w:type="gramStart"/>
            <w:r w:rsidRPr="00B260AF">
              <w:rPr>
                <w:rFonts w:ascii="宋体" w:eastAsia="宋体" w:hAnsi="宋体" w:cs="宋体" w:hint="eastAsia"/>
                <w:kern w:val="0"/>
                <w:szCs w:val="21"/>
              </w:rPr>
              <w:t>粮箱支架</w:t>
            </w:r>
            <w:proofErr w:type="gramEnd"/>
            <w:r w:rsidRPr="00B260AF">
              <w:rPr>
                <w:rFonts w:ascii="宋体" w:eastAsia="宋体" w:hAnsi="宋体" w:cs="宋体" w:hint="eastAsia"/>
                <w:kern w:val="0"/>
                <w:szCs w:val="21"/>
              </w:rPr>
              <w:t>、</w:t>
            </w:r>
            <w:proofErr w:type="gramStart"/>
            <w:r w:rsidRPr="00B260AF">
              <w:rPr>
                <w:rFonts w:ascii="宋体" w:eastAsia="宋体" w:hAnsi="宋体" w:cs="宋体" w:hint="eastAsia"/>
                <w:kern w:val="0"/>
                <w:szCs w:val="21"/>
              </w:rPr>
              <w:t>挡草板</w:t>
            </w:r>
            <w:proofErr w:type="gramEnd"/>
            <w:r w:rsidRPr="00B260AF">
              <w:rPr>
                <w:rFonts w:ascii="宋体" w:eastAsia="宋体" w:hAnsi="宋体" w:cs="宋体" w:hint="eastAsia"/>
                <w:kern w:val="0"/>
                <w:szCs w:val="21"/>
              </w:rPr>
              <w:t>、后防护罩、顶杆、顶盖、脱粒部、行走部。</w:t>
            </w:r>
          </w:p>
        </w:tc>
      </w:tr>
      <w:tr w:rsidR="00B260AF" w:rsidRPr="00B260AF" w14:paraId="0111D57C" w14:textId="77777777">
        <w:tc>
          <w:tcPr>
            <w:tcW w:w="1276" w:type="dxa"/>
            <w:vAlign w:val="center"/>
          </w:tcPr>
          <w:p w14:paraId="779A8DDA"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7F40D662" w14:textId="77777777" w:rsidR="00F518DB" w:rsidRPr="00B260AF" w:rsidRDefault="00F518DB">
            <w:pPr>
              <w:widowControl/>
              <w:numPr>
                <w:ilvl w:val="0"/>
                <w:numId w:val="4"/>
              </w:numPr>
              <w:jc w:val="center"/>
              <w:rPr>
                <w:rFonts w:ascii="宋体" w:eastAsia="宋体" w:hAnsi="宋体" w:cs="宋体"/>
                <w:kern w:val="0"/>
                <w:sz w:val="24"/>
                <w:szCs w:val="24"/>
              </w:rPr>
            </w:pPr>
          </w:p>
        </w:tc>
        <w:tc>
          <w:tcPr>
            <w:tcW w:w="8788" w:type="dxa"/>
          </w:tcPr>
          <w:p w14:paraId="756D66E8"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收割机割台仿真实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模块至少包括以下11项零部件三维拆装操作功能：</w:t>
            </w:r>
            <w:proofErr w:type="gramStart"/>
            <w:r w:rsidRPr="00B260AF">
              <w:rPr>
                <w:rFonts w:ascii="宋体" w:eastAsia="宋体" w:hAnsi="宋体" w:cs="宋体" w:hint="eastAsia"/>
                <w:kern w:val="0"/>
                <w:szCs w:val="21"/>
              </w:rPr>
              <w:t>拨禾轮</w:t>
            </w:r>
            <w:proofErr w:type="gramEnd"/>
            <w:r w:rsidRPr="00B260AF">
              <w:rPr>
                <w:rFonts w:ascii="宋体" w:eastAsia="宋体" w:hAnsi="宋体" w:cs="宋体" w:hint="eastAsia"/>
                <w:kern w:val="0"/>
                <w:szCs w:val="21"/>
              </w:rPr>
              <w:t>、液压缸、</w:t>
            </w:r>
            <w:proofErr w:type="gramStart"/>
            <w:r w:rsidRPr="00B260AF">
              <w:rPr>
                <w:rFonts w:ascii="宋体" w:eastAsia="宋体" w:hAnsi="宋体" w:cs="宋体" w:hint="eastAsia"/>
                <w:kern w:val="0"/>
                <w:szCs w:val="21"/>
              </w:rPr>
              <w:t>拨禾轮</w:t>
            </w:r>
            <w:proofErr w:type="gramEnd"/>
            <w:r w:rsidRPr="00B260AF">
              <w:rPr>
                <w:rFonts w:ascii="宋体" w:eastAsia="宋体" w:hAnsi="宋体" w:cs="宋体" w:hint="eastAsia"/>
                <w:kern w:val="0"/>
                <w:szCs w:val="21"/>
              </w:rPr>
              <w:t>压块、</w:t>
            </w:r>
            <w:proofErr w:type="gramStart"/>
            <w:r w:rsidRPr="00B260AF">
              <w:rPr>
                <w:rFonts w:ascii="宋体" w:eastAsia="宋体" w:hAnsi="宋体" w:cs="宋体" w:hint="eastAsia"/>
                <w:kern w:val="0"/>
                <w:szCs w:val="21"/>
              </w:rPr>
              <w:t>拨禾轮</w:t>
            </w:r>
            <w:proofErr w:type="gramEnd"/>
            <w:r w:rsidRPr="00B260AF">
              <w:rPr>
                <w:rFonts w:ascii="宋体" w:eastAsia="宋体" w:hAnsi="宋体" w:cs="宋体" w:hint="eastAsia"/>
                <w:kern w:val="0"/>
                <w:szCs w:val="21"/>
              </w:rPr>
              <w:t>支架、分禾杆、右</w:t>
            </w:r>
            <w:proofErr w:type="gramStart"/>
            <w:r w:rsidRPr="00B260AF">
              <w:rPr>
                <w:rFonts w:ascii="宋体" w:eastAsia="宋体" w:hAnsi="宋体" w:cs="宋体" w:hint="eastAsia"/>
                <w:kern w:val="0"/>
                <w:szCs w:val="21"/>
              </w:rPr>
              <w:t>分禾器</w:t>
            </w:r>
            <w:proofErr w:type="gramEnd"/>
            <w:r w:rsidRPr="00B260AF">
              <w:rPr>
                <w:rFonts w:ascii="宋体" w:eastAsia="宋体" w:hAnsi="宋体" w:cs="宋体" w:hint="eastAsia"/>
                <w:kern w:val="0"/>
                <w:szCs w:val="21"/>
              </w:rPr>
              <w:t>、左分禾器、割刀摆块压块、摆块、割刀总成、割台。</w:t>
            </w:r>
          </w:p>
        </w:tc>
      </w:tr>
      <w:tr w:rsidR="00B260AF" w:rsidRPr="00B260AF" w14:paraId="67383D0B" w14:textId="77777777">
        <w:trPr>
          <w:trHeight w:val="90"/>
        </w:trPr>
        <w:tc>
          <w:tcPr>
            <w:tcW w:w="1276" w:type="dxa"/>
            <w:vAlign w:val="center"/>
          </w:tcPr>
          <w:p w14:paraId="2437AB9F"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06BFC7BC" w14:textId="77777777" w:rsidR="00F518DB" w:rsidRPr="00B260AF" w:rsidRDefault="00F518DB">
            <w:pPr>
              <w:widowControl/>
              <w:numPr>
                <w:ilvl w:val="0"/>
                <w:numId w:val="4"/>
              </w:numPr>
              <w:jc w:val="center"/>
              <w:rPr>
                <w:rFonts w:ascii="宋体" w:eastAsia="宋体" w:hAnsi="宋体" w:cs="宋体"/>
                <w:kern w:val="0"/>
                <w:sz w:val="24"/>
                <w:szCs w:val="24"/>
              </w:rPr>
            </w:pPr>
          </w:p>
        </w:tc>
        <w:tc>
          <w:tcPr>
            <w:tcW w:w="8788" w:type="dxa"/>
          </w:tcPr>
          <w:p w14:paraId="065E3587"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收割机脱粒筛选仿真实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模块至少包括以下30项零部件三维拆装操作功能：顶盖、滚筒驱动箱、滚筒轴承座、滚筒挡板、 滚筒、凹板筛、振动筛后挡板、 振动筛、左皮带轮、 左皮带轮键、右皮带轮、右皮带轮键、风量调节板、 风机右轴承座、左挡风板、风机、 籽粒</w:t>
            </w:r>
            <w:r w:rsidRPr="00B260AF">
              <w:rPr>
                <w:rFonts w:ascii="宋体" w:eastAsia="宋体" w:hAnsi="宋体" w:cs="宋体" w:hint="eastAsia"/>
                <w:kern w:val="0"/>
                <w:szCs w:val="21"/>
              </w:rPr>
              <w:lastRenderedPageBreak/>
              <w:t>搅龙（横）皮带轮、籽粒搅龙（横）皮带轮键、 张紧轮、籽粒搅龙（竖）端盖、籽粒搅龙（竖）、</w:t>
            </w:r>
            <w:proofErr w:type="gramStart"/>
            <w:r w:rsidRPr="00B260AF">
              <w:rPr>
                <w:rFonts w:ascii="宋体" w:eastAsia="宋体" w:hAnsi="宋体" w:cs="宋体" w:hint="eastAsia"/>
                <w:kern w:val="0"/>
                <w:szCs w:val="21"/>
              </w:rPr>
              <w:t>籽粒搅龙壳体</w:t>
            </w:r>
            <w:proofErr w:type="gramEnd"/>
            <w:r w:rsidRPr="00B260AF">
              <w:rPr>
                <w:rFonts w:ascii="宋体" w:eastAsia="宋体" w:hAnsi="宋体" w:cs="宋体" w:hint="eastAsia"/>
                <w:kern w:val="0"/>
                <w:szCs w:val="21"/>
              </w:rPr>
              <w:t>（竖）、</w:t>
            </w:r>
            <w:proofErr w:type="gramStart"/>
            <w:r w:rsidRPr="00B260AF">
              <w:rPr>
                <w:rFonts w:ascii="宋体" w:eastAsia="宋体" w:hAnsi="宋体" w:cs="宋体" w:hint="eastAsia"/>
                <w:kern w:val="0"/>
                <w:szCs w:val="21"/>
              </w:rPr>
              <w:t>籽粒搅龙传动</w:t>
            </w:r>
            <w:proofErr w:type="gramEnd"/>
            <w:r w:rsidRPr="00B260AF">
              <w:rPr>
                <w:rFonts w:ascii="宋体" w:eastAsia="宋体" w:hAnsi="宋体" w:cs="宋体" w:hint="eastAsia"/>
                <w:kern w:val="0"/>
                <w:szCs w:val="21"/>
              </w:rPr>
              <w:t>模块、籽粒搅龙（横）、</w:t>
            </w:r>
            <w:proofErr w:type="gramStart"/>
            <w:r w:rsidRPr="00B260AF">
              <w:rPr>
                <w:rFonts w:ascii="宋体" w:eastAsia="宋体" w:hAnsi="宋体" w:cs="宋体" w:hint="eastAsia"/>
                <w:kern w:val="0"/>
                <w:szCs w:val="21"/>
              </w:rPr>
              <w:t>杂余搅</w:t>
            </w:r>
            <w:proofErr w:type="gramEnd"/>
            <w:r w:rsidRPr="00B260AF">
              <w:rPr>
                <w:rFonts w:ascii="宋体" w:eastAsia="宋体" w:hAnsi="宋体" w:cs="宋体" w:hint="eastAsia"/>
                <w:kern w:val="0"/>
                <w:szCs w:val="21"/>
              </w:rPr>
              <w:t>龙（横）皮带轮、</w:t>
            </w:r>
            <w:proofErr w:type="gramStart"/>
            <w:r w:rsidRPr="00B260AF">
              <w:rPr>
                <w:rFonts w:ascii="宋体" w:eastAsia="宋体" w:hAnsi="宋体" w:cs="宋体" w:hint="eastAsia"/>
                <w:kern w:val="0"/>
                <w:szCs w:val="21"/>
              </w:rPr>
              <w:t>杂余搅</w:t>
            </w:r>
            <w:proofErr w:type="gramEnd"/>
            <w:r w:rsidRPr="00B260AF">
              <w:rPr>
                <w:rFonts w:ascii="宋体" w:eastAsia="宋体" w:hAnsi="宋体" w:cs="宋体" w:hint="eastAsia"/>
                <w:kern w:val="0"/>
                <w:szCs w:val="21"/>
              </w:rPr>
              <w:t>龙（横）键、</w:t>
            </w:r>
            <w:proofErr w:type="gramStart"/>
            <w:r w:rsidRPr="00B260AF">
              <w:rPr>
                <w:rFonts w:ascii="宋体" w:eastAsia="宋体" w:hAnsi="宋体" w:cs="宋体" w:hint="eastAsia"/>
                <w:kern w:val="0"/>
                <w:szCs w:val="21"/>
              </w:rPr>
              <w:t>杂余搅</w:t>
            </w:r>
            <w:proofErr w:type="gramEnd"/>
            <w:r w:rsidRPr="00B260AF">
              <w:rPr>
                <w:rFonts w:ascii="宋体" w:eastAsia="宋体" w:hAnsi="宋体" w:cs="宋体" w:hint="eastAsia"/>
                <w:kern w:val="0"/>
                <w:szCs w:val="21"/>
              </w:rPr>
              <w:t xml:space="preserve">龙（横）、 </w:t>
            </w:r>
            <w:proofErr w:type="gramStart"/>
            <w:r w:rsidRPr="00B260AF">
              <w:rPr>
                <w:rFonts w:ascii="宋体" w:eastAsia="宋体" w:hAnsi="宋体" w:cs="宋体" w:hint="eastAsia"/>
                <w:kern w:val="0"/>
                <w:szCs w:val="21"/>
              </w:rPr>
              <w:t>杂余搅龙</w:t>
            </w:r>
            <w:proofErr w:type="gramEnd"/>
            <w:r w:rsidRPr="00B260AF">
              <w:rPr>
                <w:rFonts w:ascii="宋体" w:eastAsia="宋体" w:hAnsi="宋体" w:cs="宋体" w:hint="eastAsia"/>
                <w:kern w:val="0"/>
                <w:szCs w:val="21"/>
              </w:rPr>
              <w:t>二次脱粒装置、</w:t>
            </w:r>
            <w:proofErr w:type="gramStart"/>
            <w:r w:rsidRPr="00B260AF">
              <w:rPr>
                <w:rFonts w:ascii="宋体" w:eastAsia="宋体" w:hAnsi="宋体" w:cs="宋体" w:hint="eastAsia"/>
                <w:kern w:val="0"/>
                <w:szCs w:val="21"/>
              </w:rPr>
              <w:t>杂余搅</w:t>
            </w:r>
            <w:proofErr w:type="gramEnd"/>
            <w:r w:rsidRPr="00B260AF">
              <w:rPr>
                <w:rFonts w:ascii="宋体" w:eastAsia="宋体" w:hAnsi="宋体" w:cs="宋体" w:hint="eastAsia"/>
                <w:kern w:val="0"/>
                <w:szCs w:val="21"/>
              </w:rPr>
              <w:t>龙（竖）、机箱。</w:t>
            </w:r>
          </w:p>
        </w:tc>
      </w:tr>
      <w:tr w:rsidR="00B260AF" w:rsidRPr="00B260AF" w14:paraId="0F026C13" w14:textId="77777777">
        <w:trPr>
          <w:trHeight w:val="90"/>
        </w:trPr>
        <w:tc>
          <w:tcPr>
            <w:tcW w:w="1276" w:type="dxa"/>
            <w:vAlign w:val="center"/>
          </w:tcPr>
          <w:p w14:paraId="738AABA4"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lastRenderedPageBreak/>
              <w:t>重要技术参数</w:t>
            </w:r>
            <w:r w:rsidRPr="00B260AF">
              <w:rPr>
                <w:rFonts w:ascii="宋体" w:eastAsia="宋体" w:hAnsi="宋体" w:cs="宋体" w:hint="eastAsia"/>
                <w:kern w:val="0"/>
                <w:szCs w:val="21"/>
              </w:rPr>
              <w:t>▲</w:t>
            </w:r>
          </w:p>
        </w:tc>
        <w:tc>
          <w:tcPr>
            <w:tcW w:w="851" w:type="dxa"/>
            <w:vAlign w:val="center"/>
          </w:tcPr>
          <w:p w14:paraId="29E7B69A" w14:textId="77777777" w:rsidR="00F518DB" w:rsidRPr="00B260AF" w:rsidRDefault="00F518DB">
            <w:pPr>
              <w:widowControl/>
              <w:numPr>
                <w:ilvl w:val="0"/>
                <w:numId w:val="4"/>
              </w:numPr>
              <w:jc w:val="center"/>
              <w:rPr>
                <w:rFonts w:ascii="宋体" w:eastAsia="宋体" w:hAnsi="宋体" w:cs="宋体"/>
                <w:kern w:val="0"/>
                <w:sz w:val="24"/>
                <w:szCs w:val="24"/>
              </w:rPr>
            </w:pPr>
          </w:p>
        </w:tc>
        <w:tc>
          <w:tcPr>
            <w:tcW w:w="8788" w:type="dxa"/>
          </w:tcPr>
          <w:p w14:paraId="39550DE2"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喂</w:t>
            </w:r>
            <w:proofErr w:type="gramStart"/>
            <w:r w:rsidRPr="00B260AF">
              <w:rPr>
                <w:rFonts w:ascii="宋体" w:eastAsia="宋体" w:hAnsi="宋体" w:cs="宋体" w:hint="eastAsia"/>
                <w:kern w:val="0"/>
                <w:szCs w:val="21"/>
              </w:rPr>
              <w:t>入搅龙仿真</w:t>
            </w:r>
            <w:proofErr w:type="gramEnd"/>
            <w:r w:rsidRPr="00B260AF">
              <w:rPr>
                <w:rFonts w:ascii="宋体" w:eastAsia="宋体" w:hAnsi="宋体" w:cs="宋体" w:hint="eastAsia"/>
                <w:kern w:val="0"/>
                <w:szCs w:val="21"/>
              </w:rPr>
              <w:t>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模块至少包括以下17项零部件三维拆装操作功能：链轮、链轮传动键、 右支撑板、左支撑板、右盖板、右半轴、左盖板、左半轴、</w:t>
            </w:r>
            <w:proofErr w:type="gramStart"/>
            <w:r w:rsidRPr="00B260AF">
              <w:rPr>
                <w:rFonts w:ascii="宋体" w:eastAsia="宋体" w:hAnsi="宋体" w:cs="宋体" w:hint="eastAsia"/>
                <w:kern w:val="0"/>
                <w:szCs w:val="21"/>
              </w:rPr>
              <w:t>左侧挡草板</w:t>
            </w:r>
            <w:proofErr w:type="gramEnd"/>
            <w:r w:rsidRPr="00B260AF">
              <w:rPr>
                <w:rFonts w:ascii="宋体" w:eastAsia="宋体" w:hAnsi="宋体" w:cs="宋体" w:hint="eastAsia"/>
                <w:kern w:val="0"/>
                <w:szCs w:val="21"/>
              </w:rPr>
              <w:t>、</w:t>
            </w:r>
            <w:proofErr w:type="gramStart"/>
            <w:r w:rsidRPr="00B260AF">
              <w:rPr>
                <w:rFonts w:ascii="宋体" w:eastAsia="宋体" w:hAnsi="宋体" w:cs="宋体" w:hint="eastAsia"/>
                <w:kern w:val="0"/>
                <w:szCs w:val="21"/>
              </w:rPr>
              <w:t>右侧挡草板</w:t>
            </w:r>
            <w:proofErr w:type="gramEnd"/>
            <w:r w:rsidRPr="00B260AF">
              <w:rPr>
                <w:rFonts w:ascii="宋体" w:eastAsia="宋体" w:hAnsi="宋体" w:cs="宋体" w:hint="eastAsia"/>
                <w:kern w:val="0"/>
                <w:szCs w:val="21"/>
              </w:rPr>
              <w:t>、</w:t>
            </w:r>
            <w:proofErr w:type="gramStart"/>
            <w:r w:rsidRPr="00B260AF">
              <w:rPr>
                <w:rFonts w:ascii="宋体" w:eastAsia="宋体" w:hAnsi="宋体" w:cs="宋体" w:hint="eastAsia"/>
                <w:kern w:val="0"/>
                <w:szCs w:val="21"/>
              </w:rPr>
              <w:t>防缠草盘</w:t>
            </w:r>
            <w:proofErr w:type="gramEnd"/>
            <w:r w:rsidRPr="00B260AF">
              <w:rPr>
                <w:rFonts w:ascii="宋体" w:eastAsia="宋体" w:hAnsi="宋体" w:cs="宋体" w:hint="eastAsia"/>
                <w:kern w:val="0"/>
                <w:szCs w:val="21"/>
              </w:rPr>
              <w:t>、割台框架、左右两个</w:t>
            </w:r>
            <w:proofErr w:type="gramStart"/>
            <w:r w:rsidRPr="00B260AF">
              <w:rPr>
                <w:rFonts w:ascii="宋体" w:eastAsia="宋体" w:hAnsi="宋体" w:cs="宋体" w:hint="eastAsia"/>
                <w:kern w:val="0"/>
                <w:szCs w:val="21"/>
              </w:rPr>
              <w:t>防缠草盘</w:t>
            </w:r>
            <w:proofErr w:type="gramEnd"/>
            <w:r w:rsidRPr="00B260AF">
              <w:rPr>
                <w:rFonts w:ascii="宋体" w:eastAsia="宋体" w:hAnsi="宋体" w:cs="宋体" w:hint="eastAsia"/>
                <w:kern w:val="0"/>
                <w:szCs w:val="21"/>
              </w:rPr>
              <w:t>（调节）、曲柄支架、中间轴、 扒指、喂入搅龙。</w:t>
            </w:r>
          </w:p>
        </w:tc>
      </w:tr>
      <w:tr w:rsidR="00B260AF" w:rsidRPr="00B260AF" w14:paraId="20668334" w14:textId="77777777">
        <w:trPr>
          <w:trHeight w:val="90"/>
        </w:trPr>
        <w:tc>
          <w:tcPr>
            <w:tcW w:w="1276" w:type="dxa"/>
            <w:vAlign w:val="center"/>
          </w:tcPr>
          <w:p w14:paraId="6AF8C7A0"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50F4434" w14:textId="77777777" w:rsidR="00F518DB" w:rsidRPr="00B260AF" w:rsidRDefault="00F518DB">
            <w:pPr>
              <w:widowControl/>
              <w:numPr>
                <w:ilvl w:val="0"/>
                <w:numId w:val="4"/>
              </w:numPr>
              <w:jc w:val="center"/>
              <w:rPr>
                <w:rFonts w:ascii="宋体" w:eastAsia="宋体" w:hAnsi="宋体" w:cs="宋体"/>
                <w:kern w:val="0"/>
                <w:sz w:val="24"/>
                <w:szCs w:val="24"/>
              </w:rPr>
            </w:pPr>
          </w:p>
        </w:tc>
        <w:tc>
          <w:tcPr>
            <w:tcW w:w="8788" w:type="dxa"/>
          </w:tcPr>
          <w:p w14:paraId="15B85B21" w14:textId="77777777" w:rsidR="00F518DB" w:rsidRPr="00B260AF" w:rsidRDefault="001F2FDC">
            <w:pPr>
              <w:jc w:val="left"/>
              <w:rPr>
                <w:rFonts w:ascii="宋体" w:eastAsia="宋体" w:hAnsi="宋体" w:cs="宋体"/>
                <w:kern w:val="0"/>
                <w:szCs w:val="21"/>
              </w:rPr>
            </w:pPr>
            <w:proofErr w:type="gramStart"/>
            <w:r w:rsidRPr="00B260AF">
              <w:rPr>
                <w:rFonts w:ascii="宋体" w:eastAsia="宋体" w:hAnsi="宋体" w:cs="宋体" w:hint="eastAsia"/>
                <w:kern w:val="0"/>
                <w:szCs w:val="21"/>
              </w:rPr>
              <w:t>拨禾轮</w:t>
            </w:r>
            <w:proofErr w:type="gramEnd"/>
            <w:r w:rsidRPr="00B260AF">
              <w:rPr>
                <w:rFonts w:ascii="宋体" w:eastAsia="宋体" w:hAnsi="宋体" w:cs="宋体" w:hint="eastAsia"/>
                <w:kern w:val="0"/>
                <w:szCs w:val="21"/>
              </w:rPr>
              <w:t>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模块至少包括以下13项零部件三维拆装操作功能：皮带轮、皮带轮平键、右支撑座、 左支撑座、偏心</w:t>
            </w:r>
            <w:proofErr w:type="gramStart"/>
            <w:r w:rsidRPr="00B260AF">
              <w:rPr>
                <w:rFonts w:ascii="宋体" w:eastAsia="宋体" w:hAnsi="宋体" w:cs="宋体" w:hint="eastAsia"/>
                <w:kern w:val="0"/>
                <w:szCs w:val="21"/>
              </w:rPr>
              <w:t>辐</w:t>
            </w:r>
            <w:proofErr w:type="gramEnd"/>
            <w:r w:rsidRPr="00B260AF">
              <w:rPr>
                <w:rFonts w:ascii="宋体" w:eastAsia="宋体" w:hAnsi="宋体" w:cs="宋体" w:hint="eastAsia"/>
                <w:kern w:val="0"/>
                <w:szCs w:val="21"/>
              </w:rPr>
              <w:t>盘压板、偏心</w:t>
            </w:r>
            <w:proofErr w:type="gramStart"/>
            <w:r w:rsidRPr="00B260AF">
              <w:rPr>
                <w:rFonts w:ascii="宋体" w:eastAsia="宋体" w:hAnsi="宋体" w:cs="宋体" w:hint="eastAsia"/>
                <w:kern w:val="0"/>
                <w:szCs w:val="21"/>
              </w:rPr>
              <w:t>辐</w:t>
            </w:r>
            <w:proofErr w:type="gramEnd"/>
            <w:r w:rsidRPr="00B260AF">
              <w:rPr>
                <w:rFonts w:ascii="宋体" w:eastAsia="宋体" w:hAnsi="宋体" w:cs="宋体" w:hint="eastAsia"/>
                <w:kern w:val="0"/>
                <w:szCs w:val="21"/>
              </w:rPr>
              <w:t>盘支架、 偏心</w:t>
            </w:r>
            <w:proofErr w:type="gramStart"/>
            <w:r w:rsidRPr="00B260AF">
              <w:rPr>
                <w:rFonts w:ascii="宋体" w:eastAsia="宋体" w:hAnsi="宋体" w:cs="宋体" w:hint="eastAsia"/>
                <w:kern w:val="0"/>
                <w:szCs w:val="21"/>
              </w:rPr>
              <w:t>辐</w:t>
            </w:r>
            <w:proofErr w:type="gramEnd"/>
            <w:r w:rsidRPr="00B260AF">
              <w:rPr>
                <w:rFonts w:ascii="宋体" w:eastAsia="宋体" w:hAnsi="宋体" w:cs="宋体" w:hint="eastAsia"/>
                <w:kern w:val="0"/>
                <w:szCs w:val="21"/>
              </w:rPr>
              <w:t>盘、调整盘、右中心</w:t>
            </w:r>
            <w:proofErr w:type="gramStart"/>
            <w:r w:rsidRPr="00B260AF">
              <w:rPr>
                <w:rFonts w:ascii="宋体" w:eastAsia="宋体" w:hAnsi="宋体" w:cs="宋体" w:hint="eastAsia"/>
                <w:kern w:val="0"/>
                <w:szCs w:val="21"/>
              </w:rPr>
              <w:t>辐</w:t>
            </w:r>
            <w:proofErr w:type="gramEnd"/>
            <w:r w:rsidRPr="00B260AF">
              <w:rPr>
                <w:rFonts w:ascii="宋体" w:eastAsia="宋体" w:hAnsi="宋体" w:cs="宋体" w:hint="eastAsia"/>
                <w:kern w:val="0"/>
                <w:szCs w:val="21"/>
              </w:rPr>
              <w:t>盘压板、左中心</w:t>
            </w:r>
            <w:proofErr w:type="gramStart"/>
            <w:r w:rsidRPr="00B260AF">
              <w:rPr>
                <w:rFonts w:ascii="宋体" w:eastAsia="宋体" w:hAnsi="宋体" w:cs="宋体" w:hint="eastAsia"/>
                <w:kern w:val="0"/>
                <w:szCs w:val="21"/>
              </w:rPr>
              <w:t>辐</w:t>
            </w:r>
            <w:proofErr w:type="gramEnd"/>
            <w:r w:rsidRPr="00B260AF">
              <w:rPr>
                <w:rFonts w:ascii="宋体" w:eastAsia="宋体" w:hAnsi="宋体" w:cs="宋体" w:hint="eastAsia"/>
                <w:kern w:val="0"/>
                <w:szCs w:val="21"/>
              </w:rPr>
              <w:t>盘压板、拨禾杆、左右中心</w:t>
            </w:r>
            <w:proofErr w:type="gramStart"/>
            <w:r w:rsidRPr="00B260AF">
              <w:rPr>
                <w:rFonts w:ascii="宋体" w:eastAsia="宋体" w:hAnsi="宋体" w:cs="宋体" w:hint="eastAsia"/>
                <w:kern w:val="0"/>
                <w:szCs w:val="21"/>
              </w:rPr>
              <w:t>辐盘拨</w:t>
            </w:r>
            <w:proofErr w:type="gramEnd"/>
            <w:r w:rsidRPr="00B260AF">
              <w:rPr>
                <w:rFonts w:ascii="宋体" w:eastAsia="宋体" w:hAnsi="宋体" w:cs="宋体" w:hint="eastAsia"/>
                <w:kern w:val="0"/>
                <w:szCs w:val="21"/>
              </w:rPr>
              <w:t>禾杆支架、</w:t>
            </w:r>
            <w:proofErr w:type="gramStart"/>
            <w:r w:rsidRPr="00B260AF">
              <w:rPr>
                <w:rFonts w:ascii="宋体" w:eastAsia="宋体" w:hAnsi="宋体" w:cs="宋体" w:hint="eastAsia"/>
                <w:kern w:val="0"/>
                <w:szCs w:val="21"/>
              </w:rPr>
              <w:t>拨禾轮</w:t>
            </w:r>
            <w:proofErr w:type="gramEnd"/>
            <w:r w:rsidRPr="00B260AF">
              <w:rPr>
                <w:rFonts w:ascii="宋体" w:eastAsia="宋体" w:hAnsi="宋体" w:cs="宋体" w:hint="eastAsia"/>
                <w:kern w:val="0"/>
                <w:szCs w:val="21"/>
              </w:rPr>
              <w:t>中心轴。</w:t>
            </w:r>
          </w:p>
          <w:p w14:paraId="5C8CCB77" w14:textId="77777777" w:rsidR="00F518DB" w:rsidRPr="00B260AF" w:rsidRDefault="00F518DB">
            <w:pPr>
              <w:jc w:val="left"/>
              <w:rPr>
                <w:rFonts w:ascii="宋体" w:eastAsia="宋体" w:hAnsi="宋体" w:cs="宋体"/>
                <w:kern w:val="0"/>
                <w:szCs w:val="21"/>
              </w:rPr>
            </w:pPr>
          </w:p>
        </w:tc>
      </w:tr>
      <w:tr w:rsidR="00B260AF" w:rsidRPr="00B260AF" w14:paraId="12AAA774" w14:textId="77777777">
        <w:trPr>
          <w:trHeight w:val="90"/>
        </w:trPr>
        <w:tc>
          <w:tcPr>
            <w:tcW w:w="1276" w:type="dxa"/>
            <w:vAlign w:val="center"/>
          </w:tcPr>
          <w:p w14:paraId="17C415BE"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5882E82C" w14:textId="77777777" w:rsidR="00F518DB" w:rsidRPr="00B260AF" w:rsidRDefault="00F518DB">
            <w:pPr>
              <w:widowControl/>
              <w:numPr>
                <w:ilvl w:val="0"/>
                <w:numId w:val="4"/>
              </w:numPr>
              <w:jc w:val="center"/>
              <w:rPr>
                <w:rFonts w:ascii="宋体" w:eastAsia="宋体" w:hAnsi="宋体" w:cs="宋体"/>
                <w:kern w:val="0"/>
                <w:sz w:val="24"/>
                <w:szCs w:val="24"/>
              </w:rPr>
            </w:pPr>
          </w:p>
        </w:tc>
        <w:tc>
          <w:tcPr>
            <w:tcW w:w="8788" w:type="dxa"/>
          </w:tcPr>
          <w:p w14:paraId="3111CB22"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输送槽仿真实</w:t>
            </w:r>
            <w:proofErr w:type="gramStart"/>
            <w:r w:rsidRPr="00B260AF">
              <w:rPr>
                <w:rFonts w:ascii="宋体" w:eastAsia="宋体" w:hAnsi="宋体" w:cs="宋体" w:hint="eastAsia"/>
                <w:kern w:val="0"/>
                <w:szCs w:val="21"/>
              </w:rPr>
              <w:t>训教学</w:t>
            </w:r>
            <w:proofErr w:type="gramEnd"/>
            <w:r w:rsidRPr="00B260AF">
              <w:rPr>
                <w:rFonts w:ascii="宋体" w:eastAsia="宋体" w:hAnsi="宋体" w:cs="宋体" w:hint="eastAsia"/>
                <w:kern w:val="0"/>
                <w:szCs w:val="21"/>
              </w:rPr>
              <w:t>模块至少包括以下12项零部件三维拆装操作功能：调节滚筒、链耙、滚筒、铆钉、皮带轮、链轮、右侧法兰盘、动力输入轴、 链耙驱动链轮、输送槽上部盖板（上端）、 输送槽上部盖板（下端）、输送槽。</w:t>
            </w:r>
          </w:p>
        </w:tc>
      </w:tr>
    </w:tbl>
    <w:p w14:paraId="37E6C749" w14:textId="77777777" w:rsidR="00F518DB" w:rsidRPr="00B260AF" w:rsidRDefault="001F2FDC">
      <w:pPr>
        <w:widowControl/>
        <w:shd w:val="clear" w:color="auto" w:fill="FFFFFF"/>
        <w:spacing w:line="480" w:lineRule="auto"/>
        <w:ind w:firstLine="420"/>
        <w:outlineLvl w:val="4"/>
        <w:rPr>
          <w:sz w:val="24"/>
        </w:rPr>
      </w:pPr>
      <w:r w:rsidRPr="00B260AF">
        <w:rPr>
          <w:rFonts w:hint="eastAsia"/>
          <w:sz w:val="24"/>
        </w:rPr>
        <w:t>品目</w:t>
      </w:r>
      <w:proofErr w:type="gramStart"/>
      <w:r w:rsidRPr="00B260AF">
        <w:rPr>
          <w:rFonts w:hint="eastAsia"/>
          <w:sz w:val="24"/>
        </w:rPr>
        <w:t>信息八</w:t>
      </w:r>
      <w:proofErr w:type="gramEnd"/>
      <w:r w:rsidRPr="00B260AF">
        <w:rPr>
          <w:rFonts w:hint="eastAsia"/>
          <w:sz w:val="24"/>
        </w:rPr>
        <w:t>的</w:t>
      </w:r>
      <w:r w:rsidRPr="00B260AF">
        <w:rPr>
          <w:sz w:val="24"/>
        </w:rPr>
        <w:t>标的参数：</w:t>
      </w:r>
    </w:p>
    <w:tbl>
      <w:tblPr>
        <w:tblStyle w:val="ab"/>
        <w:tblW w:w="10915" w:type="dxa"/>
        <w:tblInd w:w="-1281" w:type="dxa"/>
        <w:tblLook w:val="04A0" w:firstRow="1" w:lastRow="0" w:firstColumn="1" w:lastColumn="0" w:noHBand="0" w:noVBand="1"/>
      </w:tblPr>
      <w:tblGrid>
        <w:gridCol w:w="1276"/>
        <w:gridCol w:w="851"/>
        <w:gridCol w:w="8788"/>
      </w:tblGrid>
      <w:tr w:rsidR="00B260AF" w:rsidRPr="00B260AF" w14:paraId="1BE20188" w14:textId="77777777">
        <w:tc>
          <w:tcPr>
            <w:tcW w:w="1276" w:type="dxa"/>
          </w:tcPr>
          <w:p w14:paraId="2B781390"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参数性质</w:t>
            </w:r>
          </w:p>
        </w:tc>
        <w:tc>
          <w:tcPr>
            <w:tcW w:w="851" w:type="dxa"/>
          </w:tcPr>
          <w:p w14:paraId="38933F33" w14:textId="77777777" w:rsidR="00F518DB" w:rsidRPr="00B260AF" w:rsidRDefault="001F2FDC">
            <w:pPr>
              <w:widowControl/>
              <w:spacing w:line="480" w:lineRule="auto"/>
              <w:rPr>
                <w:rFonts w:ascii="宋体" w:eastAsia="宋体" w:hAnsi="宋体" w:cs="宋体"/>
                <w:b/>
                <w:kern w:val="0"/>
                <w:sz w:val="24"/>
                <w:szCs w:val="24"/>
              </w:rPr>
            </w:pPr>
            <w:r w:rsidRPr="00B260AF">
              <w:rPr>
                <w:rFonts w:ascii="宋体" w:eastAsia="宋体" w:hAnsi="宋体" w:cs="宋体" w:hint="eastAsia"/>
                <w:b/>
                <w:kern w:val="0"/>
                <w:sz w:val="24"/>
                <w:szCs w:val="24"/>
              </w:rPr>
              <w:t>序号</w:t>
            </w:r>
          </w:p>
        </w:tc>
        <w:tc>
          <w:tcPr>
            <w:tcW w:w="8788" w:type="dxa"/>
          </w:tcPr>
          <w:p w14:paraId="03EC50BC" w14:textId="77777777" w:rsidR="00F518DB" w:rsidRPr="00B260AF" w:rsidRDefault="001F2FDC">
            <w:pPr>
              <w:widowControl/>
              <w:spacing w:line="480" w:lineRule="auto"/>
              <w:jc w:val="center"/>
              <w:rPr>
                <w:rFonts w:ascii="宋体" w:eastAsia="宋体" w:hAnsi="宋体" w:cs="宋体"/>
                <w:b/>
                <w:kern w:val="0"/>
                <w:sz w:val="24"/>
                <w:szCs w:val="24"/>
              </w:rPr>
            </w:pPr>
            <w:r w:rsidRPr="00B260AF">
              <w:rPr>
                <w:rFonts w:ascii="宋体" w:eastAsia="宋体" w:hAnsi="宋体" w:cs="宋体" w:hint="eastAsia"/>
                <w:b/>
                <w:kern w:val="0"/>
                <w:sz w:val="24"/>
                <w:szCs w:val="24"/>
              </w:rPr>
              <w:t>技术参数与性能指标</w:t>
            </w:r>
          </w:p>
        </w:tc>
      </w:tr>
      <w:tr w:rsidR="00B260AF" w:rsidRPr="00B260AF" w14:paraId="59E91BCC" w14:textId="77777777">
        <w:tc>
          <w:tcPr>
            <w:tcW w:w="1276" w:type="dxa"/>
            <w:vAlign w:val="center"/>
          </w:tcPr>
          <w:p w14:paraId="486191F3" w14:textId="77777777" w:rsidR="00F518DB" w:rsidRPr="00B260AF" w:rsidRDefault="001F2FDC">
            <w:pPr>
              <w:widowControl/>
              <w:jc w:val="center"/>
              <w:rPr>
                <w:rFonts w:ascii="宋体" w:eastAsia="宋体" w:hAnsi="宋体" w:cs="宋体"/>
                <w:kern w:val="0"/>
                <w:sz w:val="24"/>
                <w:szCs w:val="24"/>
              </w:rPr>
            </w:pPr>
            <w:r w:rsidRPr="00B260AF">
              <w:rPr>
                <w:rFonts w:ascii="宋体" w:eastAsia="宋体" w:hAnsi="宋体" w:cs="宋体" w:hint="eastAsia"/>
                <w:kern w:val="0"/>
                <w:sz w:val="24"/>
                <w:szCs w:val="24"/>
              </w:rPr>
              <w:t>一般技术参数</w:t>
            </w:r>
          </w:p>
        </w:tc>
        <w:tc>
          <w:tcPr>
            <w:tcW w:w="851" w:type="dxa"/>
            <w:vAlign w:val="center"/>
          </w:tcPr>
          <w:p w14:paraId="6229056C" w14:textId="77777777" w:rsidR="00F518DB" w:rsidRPr="00B260AF" w:rsidRDefault="00F518DB">
            <w:pPr>
              <w:widowControl/>
              <w:numPr>
                <w:ilvl w:val="0"/>
                <w:numId w:val="5"/>
              </w:numPr>
              <w:jc w:val="center"/>
              <w:rPr>
                <w:rFonts w:ascii="宋体" w:eastAsia="宋体" w:hAnsi="宋体" w:cs="宋体"/>
                <w:kern w:val="0"/>
                <w:sz w:val="24"/>
                <w:szCs w:val="24"/>
              </w:rPr>
            </w:pPr>
          </w:p>
        </w:tc>
        <w:tc>
          <w:tcPr>
            <w:tcW w:w="8788" w:type="dxa"/>
          </w:tcPr>
          <w:p w14:paraId="5AC1DA86" w14:textId="77777777" w:rsidR="00F518DB" w:rsidRPr="00B260AF" w:rsidRDefault="001F2FDC">
            <w:pPr>
              <w:jc w:val="left"/>
              <w:rPr>
                <w:rFonts w:ascii="宋体" w:eastAsia="宋体" w:hAnsi="宋体" w:cs="宋体"/>
                <w:kern w:val="0"/>
                <w:szCs w:val="21"/>
              </w:rPr>
            </w:pPr>
            <w:r w:rsidRPr="00B260AF">
              <w:rPr>
                <w:rFonts w:ascii="宋体" w:eastAsia="宋体" w:hAnsi="宋体" w:cs="宋体" w:hint="eastAsia"/>
                <w:kern w:val="0"/>
                <w:szCs w:val="21"/>
              </w:rPr>
              <w:t>发动机三维拆装实</w:t>
            </w:r>
            <w:proofErr w:type="gramStart"/>
            <w:r w:rsidRPr="00B260AF">
              <w:rPr>
                <w:rFonts w:ascii="宋体" w:eastAsia="宋体" w:hAnsi="宋体" w:cs="宋体" w:hint="eastAsia"/>
                <w:kern w:val="0"/>
                <w:szCs w:val="21"/>
              </w:rPr>
              <w:t>训教学至少</w:t>
            </w:r>
            <w:proofErr w:type="gramEnd"/>
            <w:r w:rsidRPr="00B260AF">
              <w:rPr>
                <w:rFonts w:ascii="宋体" w:eastAsia="宋体" w:hAnsi="宋体" w:cs="宋体" w:hint="eastAsia"/>
                <w:kern w:val="0"/>
                <w:szCs w:val="21"/>
              </w:rPr>
              <w:t>包括以下52项零部件三维拆装操作功能，缸体、水封圈、气缸套、冷却喷嘴、主轴瓦、曲轴、止推片、主轴承盖、活塞连杆、钢板、凸轮轴、机油泵、凸轮轴齿轮、机油泵齿轮、正时中间齿轮、曲轴齿轮、中间叠齿轮、飞轮壳、后油封、梯形钢板、机油收集器、前油封、油底壳、</w:t>
            </w:r>
            <w:proofErr w:type="gramStart"/>
            <w:r w:rsidRPr="00B260AF">
              <w:rPr>
                <w:rFonts w:ascii="宋体" w:eastAsia="宋体" w:hAnsi="宋体" w:cs="宋体" w:hint="eastAsia"/>
                <w:kern w:val="0"/>
                <w:szCs w:val="21"/>
              </w:rPr>
              <w:t>挺</w:t>
            </w:r>
            <w:proofErr w:type="gramEnd"/>
            <w:r w:rsidRPr="00B260AF">
              <w:rPr>
                <w:rFonts w:ascii="宋体" w:eastAsia="宋体" w:hAnsi="宋体" w:cs="宋体" w:hint="eastAsia"/>
                <w:kern w:val="0"/>
                <w:szCs w:val="21"/>
              </w:rPr>
              <w:t>柱/定位销/缸垫、气缸盖、飞轮、气门推杆、摇臂组件、油泵、ECU、燃油滤清器、油轨、</w:t>
            </w:r>
            <w:proofErr w:type="gramStart"/>
            <w:r w:rsidRPr="00B260AF">
              <w:rPr>
                <w:rFonts w:ascii="宋体" w:eastAsia="宋体" w:hAnsi="宋体" w:cs="宋体" w:hint="eastAsia"/>
                <w:kern w:val="0"/>
                <w:szCs w:val="21"/>
              </w:rPr>
              <w:t>油轨油管</w:t>
            </w:r>
            <w:proofErr w:type="gramEnd"/>
            <w:r w:rsidRPr="00B260AF">
              <w:rPr>
                <w:rFonts w:ascii="宋体" w:eastAsia="宋体" w:hAnsi="宋体" w:cs="宋体" w:hint="eastAsia"/>
                <w:kern w:val="0"/>
                <w:szCs w:val="21"/>
              </w:rPr>
              <w:t>及喷油器线束、转速传感器、起动机、前端轮系支架、机油冷却器、水泵、调温器组件、减震器、发电机、空调、皮带、空压泵、转向泵、排气歧管、离心式机油滤清器、增压器、缸垫、气缸盖罩、线束总成、曲轴箱通风组件。</w:t>
            </w:r>
          </w:p>
        </w:tc>
      </w:tr>
    </w:tbl>
    <w:p w14:paraId="5EDC4822" w14:textId="77777777" w:rsidR="00F518DB" w:rsidRPr="00B260AF" w:rsidRDefault="00F518DB">
      <w:pPr>
        <w:pStyle w:val="a0"/>
        <w:ind w:firstLine="340"/>
      </w:pPr>
    </w:p>
    <w:p w14:paraId="43C83730" w14:textId="77777777" w:rsidR="00F518DB" w:rsidRPr="00B260AF" w:rsidRDefault="001F2FDC">
      <w:pPr>
        <w:widowControl/>
        <w:shd w:val="clear" w:color="auto" w:fill="FFFFFF"/>
        <w:spacing w:line="480" w:lineRule="auto"/>
        <w:ind w:firstLineChars="150" w:firstLine="360"/>
        <w:rPr>
          <w:rFonts w:ascii="宋体" w:eastAsia="宋体" w:hAnsi="宋体" w:cs="宋体"/>
          <w:kern w:val="0"/>
          <w:sz w:val="24"/>
          <w:szCs w:val="24"/>
        </w:rPr>
      </w:pPr>
      <w:r w:rsidRPr="00B260AF">
        <w:rPr>
          <w:rFonts w:ascii="宋体" w:eastAsia="宋体" w:hAnsi="宋体" w:cs="宋体" w:hint="eastAsia"/>
          <w:kern w:val="0"/>
          <w:sz w:val="24"/>
          <w:szCs w:val="24"/>
        </w:rPr>
        <w:t>评审</w:t>
      </w:r>
      <w:r w:rsidRPr="00B260AF">
        <w:rPr>
          <w:rFonts w:ascii="宋体" w:eastAsia="宋体" w:hAnsi="宋体" w:cs="宋体"/>
          <w:kern w:val="0"/>
          <w:sz w:val="24"/>
          <w:szCs w:val="24"/>
        </w:rPr>
        <w:t>条款</w:t>
      </w:r>
      <w:r w:rsidRPr="00B260AF">
        <w:rPr>
          <w:rFonts w:ascii="宋体" w:eastAsia="宋体" w:hAnsi="宋体" w:cs="宋体" w:hint="eastAsia"/>
          <w:kern w:val="0"/>
          <w:sz w:val="24"/>
          <w:szCs w:val="24"/>
        </w:rPr>
        <w:t>：</w:t>
      </w:r>
      <w:r w:rsidRPr="00B260AF">
        <w:rPr>
          <w:rFonts w:ascii="宋体" w:eastAsia="宋体" w:hAnsi="宋体" w:cs="宋体"/>
          <w:kern w:val="0"/>
          <w:sz w:val="24"/>
          <w:szCs w:val="24"/>
        </w:rPr>
        <w:t xml:space="preserve"> </w:t>
      </w:r>
    </w:p>
    <w:p w14:paraId="72FA096C" w14:textId="77777777" w:rsidR="00F518DB" w:rsidRPr="00B260AF" w:rsidRDefault="001F2FDC">
      <w:pPr>
        <w:widowControl/>
        <w:shd w:val="clear" w:color="auto" w:fill="FFFFFF"/>
        <w:spacing w:line="480" w:lineRule="auto"/>
        <w:ind w:firstLineChars="150" w:firstLine="360"/>
        <w:rPr>
          <w:rFonts w:ascii="宋体" w:eastAsia="宋体" w:hAnsi="宋体" w:cs="宋体"/>
          <w:kern w:val="0"/>
          <w:sz w:val="24"/>
          <w:szCs w:val="24"/>
        </w:rPr>
      </w:pP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综合评分法      </w:t>
      </w:r>
    </w:p>
    <w:tbl>
      <w:tblPr>
        <w:tblStyle w:val="ab"/>
        <w:tblW w:w="10915" w:type="dxa"/>
        <w:tblInd w:w="-1281" w:type="dxa"/>
        <w:tblLook w:val="04A0" w:firstRow="1" w:lastRow="0" w:firstColumn="1" w:lastColumn="0" w:noHBand="0" w:noVBand="1"/>
      </w:tblPr>
      <w:tblGrid>
        <w:gridCol w:w="992"/>
        <w:gridCol w:w="993"/>
        <w:gridCol w:w="1701"/>
        <w:gridCol w:w="4961"/>
        <w:gridCol w:w="851"/>
        <w:gridCol w:w="1417"/>
      </w:tblGrid>
      <w:tr w:rsidR="00B260AF" w:rsidRPr="00B260AF" w14:paraId="26A2A427" w14:textId="77777777">
        <w:tc>
          <w:tcPr>
            <w:tcW w:w="992" w:type="dxa"/>
          </w:tcPr>
          <w:p w14:paraId="7D485E08" w14:textId="77777777" w:rsidR="00F518DB" w:rsidRPr="00B260AF" w:rsidRDefault="001F2FDC">
            <w:pPr>
              <w:widowControl/>
              <w:spacing w:line="480" w:lineRule="auto"/>
              <w:rPr>
                <w:rFonts w:ascii="宋体" w:eastAsia="宋体" w:hAnsi="宋体" w:cs="宋体"/>
                <w:b/>
                <w:kern w:val="0"/>
                <w:sz w:val="22"/>
                <w:szCs w:val="24"/>
              </w:rPr>
            </w:pPr>
            <w:r w:rsidRPr="00B260AF">
              <w:rPr>
                <w:rFonts w:ascii="宋体" w:eastAsia="宋体" w:hAnsi="宋体" w:cs="宋体" w:hint="eastAsia"/>
                <w:b/>
                <w:kern w:val="0"/>
                <w:sz w:val="22"/>
                <w:szCs w:val="24"/>
              </w:rPr>
              <w:t>评审项编号</w:t>
            </w:r>
          </w:p>
        </w:tc>
        <w:tc>
          <w:tcPr>
            <w:tcW w:w="993" w:type="dxa"/>
          </w:tcPr>
          <w:p w14:paraId="5C4C4507" w14:textId="77777777" w:rsidR="00F518DB" w:rsidRPr="00B260AF" w:rsidRDefault="001F2FDC">
            <w:pPr>
              <w:widowControl/>
              <w:spacing w:line="480" w:lineRule="auto"/>
              <w:rPr>
                <w:rFonts w:ascii="宋体" w:eastAsia="宋体" w:hAnsi="宋体" w:cs="宋体"/>
                <w:b/>
                <w:kern w:val="0"/>
                <w:sz w:val="22"/>
                <w:szCs w:val="24"/>
              </w:rPr>
            </w:pPr>
            <w:r w:rsidRPr="00B260AF">
              <w:rPr>
                <w:rFonts w:ascii="宋体" w:eastAsia="宋体" w:hAnsi="宋体" w:cs="宋体" w:hint="eastAsia"/>
                <w:b/>
                <w:kern w:val="0"/>
                <w:sz w:val="22"/>
                <w:szCs w:val="24"/>
              </w:rPr>
              <w:t>一级评审项</w:t>
            </w:r>
          </w:p>
        </w:tc>
        <w:tc>
          <w:tcPr>
            <w:tcW w:w="1701" w:type="dxa"/>
          </w:tcPr>
          <w:p w14:paraId="7500FB93" w14:textId="77777777" w:rsidR="00F518DB" w:rsidRPr="00B260AF" w:rsidRDefault="001F2FDC">
            <w:pPr>
              <w:widowControl/>
              <w:spacing w:line="480" w:lineRule="auto"/>
              <w:rPr>
                <w:rFonts w:ascii="宋体" w:eastAsia="宋体" w:hAnsi="宋体" w:cs="宋体"/>
                <w:b/>
                <w:kern w:val="0"/>
                <w:sz w:val="22"/>
                <w:szCs w:val="24"/>
              </w:rPr>
            </w:pPr>
            <w:r w:rsidRPr="00B260AF">
              <w:rPr>
                <w:rFonts w:ascii="宋体" w:eastAsia="宋体" w:hAnsi="宋体" w:cs="宋体" w:hint="eastAsia"/>
                <w:b/>
                <w:kern w:val="0"/>
                <w:sz w:val="22"/>
                <w:szCs w:val="24"/>
              </w:rPr>
              <w:t>二级评审项</w:t>
            </w:r>
          </w:p>
        </w:tc>
        <w:tc>
          <w:tcPr>
            <w:tcW w:w="4961" w:type="dxa"/>
          </w:tcPr>
          <w:p w14:paraId="41C03508" w14:textId="77777777" w:rsidR="00F518DB" w:rsidRPr="00B260AF" w:rsidRDefault="001F2FDC">
            <w:pPr>
              <w:widowControl/>
              <w:spacing w:line="480" w:lineRule="auto"/>
              <w:jc w:val="center"/>
              <w:rPr>
                <w:rFonts w:ascii="宋体" w:eastAsia="宋体" w:hAnsi="宋体" w:cs="宋体"/>
                <w:b/>
                <w:kern w:val="0"/>
                <w:sz w:val="22"/>
                <w:szCs w:val="24"/>
              </w:rPr>
            </w:pPr>
            <w:r w:rsidRPr="00B260AF">
              <w:rPr>
                <w:rFonts w:ascii="宋体" w:eastAsia="宋体" w:hAnsi="宋体" w:cs="宋体" w:hint="eastAsia"/>
                <w:b/>
                <w:kern w:val="0"/>
                <w:sz w:val="22"/>
                <w:szCs w:val="24"/>
              </w:rPr>
              <w:t>详细要求</w:t>
            </w:r>
          </w:p>
        </w:tc>
        <w:tc>
          <w:tcPr>
            <w:tcW w:w="851" w:type="dxa"/>
          </w:tcPr>
          <w:p w14:paraId="05BF4CDA" w14:textId="77777777" w:rsidR="00F518DB" w:rsidRPr="00B260AF" w:rsidRDefault="001F2FDC">
            <w:pPr>
              <w:widowControl/>
              <w:spacing w:line="480" w:lineRule="auto"/>
              <w:rPr>
                <w:rFonts w:ascii="宋体" w:eastAsia="宋体" w:hAnsi="宋体" w:cs="宋体"/>
                <w:b/>
                <w:kern w:val="0"/>
                <w:sz w:val="22"/>
                <w:szCs w:val="24"/>
              </w:rPr>
            </w:pPr>
            <w:r w:rsidRPr="00B260AF">
              <w:rPr>
                <w:rFonts w:ascii="宋体" w:eastAsia="宋体" w:hAnsi="宋体" w:cs="宋体" w:hint="eastAsia"/>
                <w:b/>
                <w:kern w:val="0"/>
                <w:sz w:val="22"/>
                <w:szCs w:val="24"/>
              </w:rPr>
              <w:t>分值</w:t>
            </w:r>
          </w:p>
        </w:tc>
        <w:tc>
          <w:tcPr>
            <w:tcW w:w="1417" w:type="dxa"/>
          </w:tcPr>
          <w:p w14:paraId="16F3EB9D" w14:textId="77777777" w:rsidR="00F518DB" w:rsidRPr="00B260AF" w:rsidRDefault="001F2FDC">
            <w:pPr>
              <w:widowControl/>
              <w:spacing w:line="480" w:lineRule="auto"/>
              <w:rPr>
                <w:rFonts w:ascii="宋体" w:eastAsia="宋体" w:hAnsi="宋体" w:cs="宋体"/>
                <w:b/>
                <w:kern w:val="0"/>
                <w:sz w:val="22"/>
                <w:szCs w:val="24"/>
              </w:rPr>
            </w:pPr>
            <w:r w:rsidRPr="00B260AF">
              <w:rPr>
                <w:rFonts w:ascii="宋体" w:eastAsia="宋体" w:hAnsi="宋体" w:cs="宋体" w:hint="eastAsia"/>
                <w:b/>
                <w:kern w:val="0"/>
                <w:sz w:val="22"/>
                <w:szCs w:val="24"/>
              </w:rPr>
              <w:t>客观评审项</w:t>
            </w:r>
          </w:p>
        </w:tc>
      </w:tr>
      <w:tr w:rsidR="00B260AF" w:rsidRPr="00B260AF" w14:paraId="18767D62" w14:textId="77777777">
        <w:tc>
          <w:tcPr>
            <w:tcW w:w="992" w:type="dxa"/>
          </w:tcPr>
          <w:p w14:paraId="488035E6" w14:textId="77777777" w:rsidR="00F518DB" w:rsidRPr="00B260AF" w:rsidRDefault="001F2FDC">
            <w:pPr>
              <w:widowControl/>
              <w:spacing w:line="480" w:lineRule="auto"/>
              <w:jc w:val="center"/>
              <w:rPr>
                <w:rFonts w:ascii="宋体" w:eastAsia="宋体" w:hAnsi="宋体" w:cs="宋体"/>
                <w:kern w:val="0"/>
                <w:sz w:val="24"/>
                <w:szCs w:val="24"/>
              </w:rPr>
            </w:pPr>
            <w:r w:rsidRPr="00B260AF">
              <w:rPr>
                <w:rFonts w:ascii="宋体" w:eastAsia="宋体" w:hAnsi="宋体" w:cs="宋体" w:hint="eastAsia"/>
                <w:kern w:val="0"/>
                <w:sz w:val="24"/>
                <w:szCs w:val="24"/>
              </w:rPr>
              <w:t>\</w:t>
            </w:r>
          </w:p>
        </w:tc>
        <w:tc>
          <w:tcPr>
            <w:tcW w:w="993" w:type="dxa"/>
          </w:tcPr>
          <w:p w14:paraId="79A08833" w14:textId="77777777" w:rsidR="00F518DB" w:rsidRPr="00B260AF" w:rsidRDefault="001F2FDC">
            <w:pPr>
              <w:widowControl/>
              <w:spacing w:line="480" w:lineRule="auto"/>
              <w:jc w:val="center"/>
              <w:rPr>
                <w:rFonts w:ascii="宋体" w:eastAsia="宋体" w:hAnsi="宋体" w:cs="宋体"/>
                <w:kern w:val="0"/>
                <w:sz w:val="24"/>
                <w:szCs w:val="24"/>
              </w:rPr>
            </w:pPr>
            <w:r w:rsidRPr="00B260AF">
              <w:rPr>
                <w:rFonts w:ascii="宋体" w:eastAsia="宋体" w:hAnsi="宋体" w:cs="宋体" w:hint="eastAsia"/>
                <w:kern w:val="0"/>
                <w:sz w:val="24"/>
                <w:szCs w:val="24"/>
              </w:rPr>
              <w:t>\</w:t>
            </w:r>
          </w:p>
        </w:tc>
        <w:tc>
          <w:tcPr>
            <w:tcW w:w="1701" w:type="dxa"/>
          </w:tcPr>
          <w:p w14:paraId="1E960FF4"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价格</w:t>
            </w:r>
          </w:p>
        </w:tc>
        <w:tc>
          <w:tcPr>
            <w:tcW w:w="4961" w:type="dxa"/>
          </w:tcPr>
          <w:p w14:paraId="7DEECE31" w14:textId="77777777" w:rsidR="00F518DB" w:rsidRPr="00B260AF" w:rsidRDefault="001F2FDC">
            <w:pPr>
              <w:widowControl/>
              <w:rPr>
                <w:rFonts w:ascii="宋体" w:eastAsia="宋体" w:hAnsi="宋体" w:cs="宋体"/>
                <w:kern w:val="0"/>
                <w:sz w:val="24"/>
                <w:szCs w:val="24"/>
              </w:rPr>
            </w:pPr>
            <w:r w:rsidRPr="00B260AF">
              <w:rPr>
                <w:rFonts w:cs="仿宋" w:hint="eastAsia"/>
                <w:szCs w:val="21"/>
              </w:rPr>
              <w:t>满足招标文件要求且投标价格最低的投标报价为评标基准价，其价格分为满分。其他投标人的价格</w:t>
            </w:r>
            <w:proofErr w:type="gramStart"/>
            <w:r w:rsidRPr="00B260AF">
              <w:rPr>
                <w:rFonts w:cs="仿宋" w:hint="eastAsia"/>
                <w:szCs w:val="21"/>
              </w:rPr>
              <w:t>分统一</w:t>
            </w:r>
            <w:proofErr w:type="gramEnd"/>
            <w:r w:rsidRPr="00B260AF">
              <w:rPr>
                <w:rFonts w:cs="仿宋" w:hint="eastAsia"/>
                <w:szCs w:val="21"/>
              </w:rPr>
              <w:t>按照下列公式计算：投标报价得分</w:t>
            </w:r>
            <w:r w:rsidRPr="00B260AF">
              <w:rPr>
                <w:rFonts w:cs="仿宋" w:hint="eastAsia"/>
                <w:szCs w:val="21"/>
              </w:rPr>
              <w:t xml:space="preserve"> =</w:t>
            </w:r>
            <w:r w:rsidRPr="00B260AF">
              <w:rPr>
                <w:rFonts w:cs="仿宋" w:hint="eastAsia"/>
                <w:szCs w:val="21"/>
              </w:rPr>
              <w:t>（评标基准价</w:t>
            </w:r>
            <w:r w:rsidRPr="00B260AF">
              <w:rPr>
                <w:rFonts w:cs="仿宋" w:hint="eastAsia"/>
                <w:szCs w:val="21"/>
              </w:rPr>
              <w:t>/</w:t>
            </w:r>
            <w:r w:rsidRPr="00B260AF">
              <w:rPr>
                <w:rFonts w:cs="仿宋" w:hint="eastAsia"/>
                <w:szCs w:val="21"/>
              </w:rPr>
              <w:t>投标报价）×</w:t>
            </w:r>
            <w:proofErr w:type="gramStart"/>
            <w:r w:rsidRPr="00B260AF">
              <w:rPr>
                <w:rFonts w:cs="仿宋" w:hint="eastAsia"/>
                <w:szCs w:val="21"/>
              </w:rPr>
              <w:t>价格权</w:t>
            </w:r>
            <w:proofErr w:type="gramEnd"/>
            <w:r w:rsidRPr="00B260AF">
              <w:rPr>
                <w:rFonts w:cs="仿宋" w:hint="eastAsia"/>
                <w:szCs w:val="21"/>
              </w:rPr>
              <w:t>值×</w:t>
            </w:r>
            <w:r w:rsidRPr="00B260AF">
              <w:rPr>
                <w:rFonts w:cs="仿宋" w:hint="eastAsia"/>
                <w:szCs w:val="21"/>
              </w:rPr>
              <w:t>100</w:t>
            </w:r>
            <w:r w:rsidRPr="00B260AF">
              <w:rPr>
                <w:rFonts w:cs="仿宋" w:hint="eastAsia"/>
                <w:szCs w:val="21"/>
              </w:rPr>
              <w:t>。</w:t>
            </w:r>
          </w:p>
        </w:tc>
        <w:tc>
          <w:tcPr>
            <w:tcW w:w="851" w:type="dxa"/>
          </w:tcPr>
          <w:p w14:paraId="4D6923BD"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40</w:t>
            </w:r>
          </w:p>
        </w:tc>
        <w:tc>
          <w:tcPr>
            <w:tcW w:w="1417" w:type="dxa"/>
          </w:tcPr>
          <w:p w14:paraId="558CDFE7"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是</w:t>
            </w:r>
          </w:p>
        </w:tc>
      </w:tr>
      <w:tr w:rsidR="00B260AF" w:rsidRPr="00B260AF" w14:paraId="440BB5C7" w14:textId="77777777">
        <w:tc>
          <w:tcPr>
            <w:tcW w:w="992" w:type="dxa"/>
          </w:tcPr>
          <w:p w14:paraId="14B4D1A0" w14:textId="77777777" w:rsidR="00F518DB" w:rsidRPr="00B260AF" w:rsidRDefault="00F518DB">
            <w:pPr>
              <w:widowControl/>
              <w:spacing w:line="480" w:lineRule="auto"/>
              <w:rPr>
                <w:rFonts w:ascii="宋体" w:eastAsia="宋体" w:hAnsi="宋体" w:cs="宋体"/>
                <w:kern w:val="0"/>
                <w:sz w:val="24"/>
                <w:szCs w:val="24"/>
              </w:rPr>
            </w:pPr>
          </w:p>
        </w:tc>
        <w:tc>
          <w:tcPr>
            <w:tcW w:w="993" w:type="dxa"/>
          </w:tcPr>
          <w:p w14:paraId="77DAA35D" w14:textId="77777777" w:rsidR="00F518DB" w:rsidRPr="00B260AF" w:rsidRDefault="00F518DB">
            <w:pPr>
              <w:widowControl/>
              <w:spacing w:line="480" w:lineRule="auto"/>
              <w:rPr>
                <w:rFonts w:ascii="宋体" w:eastAsia="宋体" w:hAnsi="宋体" w:cs="宋体"/>
                <w:kern w:val="0"/>
                <w:sz w:val="24"/>
                <w:szCs w:val="24"/>
              </w:rPr>
            </w:pPr>
          </w:p>
        </w:tc>
        <w:tc>
          <w:tcPr>
            <w:tcW w:w="1701" w:type="dxa"/>
          </w:tcPr>
          <w:p w14:paraId="19BA287D" w14:textId="77777777" w:rsidR="00F518DB" w:rsidRPr="00B260AF" w:rsidRDefault="001F2FDC">
            <w:pPr>
              <w:widowControl/>
              <w:spacing w:line="480" w:lineRule="auto"/>
              <w:rPr>
                <w:rFonts w:ascii="宋体" w:eastAsia="宋体" w:hAnsi="宋体" w:cs="宋体"/>
                <w:kern w:val="0"/>
                <w:sz w:val="24"/>
                <w:szCs w:val="24"/>
              </w:rPr>
            </w:pPr>
            <w:r w:rsidRPr="00B260AF">
              <w:rPr>
                <w:rFonts w:cs="仿宋" w:hint="eastAsia"/>
                <w:szCs w:val="21"/>
                <w:lang w:val="zh-TW" w:eastAsia="zh-TW"/>
              </w:rPr>
              <w:t>技术响应情况</w:t>
            </w:r>
          </w:p>
        </w:tc>
        <w:tc>
          <w:tcPr>
            <w:tcW w:w="4961" w:type="dxa"/>
          </w:tcPr>
          <w:p w14:paraId="15B00713" w14:textId="77777777" w:rsidR="00F518DB" w:rsidRPr="00B260AF" w:rsidRDefault="001F2FDC">
            <w:pPr>
              <w:rPr>
                <w:rFonts w:ascii="宋体" w:hAnsi="宋体" w:cs="宋体"/>
                <w:szCs w:val="21"/>
              </w:rPr>
            </w:pPr>
            <w:r w:rsidRPr="00B260AF">
              <w:rPr>
                <w:rFonts w:ascii="宋体" w:hAnsi="宋体" w:cs="宋体" w:hint="eastAsia"/>
                <w:szCs w:val="21"/>
              </w:rPr>
              <w:t>投标人的技术基准分为42分，以此为基础进行评分：</w:t>
            </w:r>
          </w:p>
          <w:p w14:paraId="1D0C1834" w14:textId="77777777" w:rsidR="00F518DB" w:rsidRPr="00B260AF" w:rsidRDefault="001F2FDC">
            <w:pPr>
              <w:snapToGrid w:val="0"/>
              <w:rPr>
                <w:rFonts w:ascii="宋体" w:hAnsi="宋体" w:cs="宋体"/>
                <w:szCs w:val="21"/>
              </w:rPr>
            </w:pPr>
            <w:r w:rsidRPr="00B260AF">
              <w:rPr>
                <w:rFonts w:ascii="宋体" w:hAnsi="宋体" w:cs="宋体" w:hint="eastAsia"/>
                <w:szCs w:val="21"/>
              </w:rPr>
              <w:t>1、技术参数要求中非</w:t>
            </w:r>
            <w:r w:rsidRPr="00B260AF">
              <w:rPr>
                <w:rFonts w:ascii="宋体" w:eastAsia="宋体" w:hAnsi="宋体" w:cs="宋体" w:hint="eastAsia"/>
                <w:bCs/>
                <w:kern w:val="0"/>
                <w:sz w:val="24"/>
                <w:szCs w:val="24"/>
              </w:rPr>
              <w:t>▲</w:t>
            </w:r>
            <w:proofErr w:type="gramStart"/>
            <w:r w:rsidRPr="00B260AF">
              <w:rPr>
                <w:rFonts w:ascii="宋体" w:hAnsi="宋体" w:cs="宋体" w:hint="eastAsia"/>
                <w:szCs w:val="21"/>
              </w:rPr>
              <w:t>号项共计</w:t>
            </w:r>
            <w:proofErr w:type="gramEnd"/>
            <w:r w:rsidRPr="00B260AF">
              <w:rPr>
                <w:rFonts w:ascii="宋体" w:hAnsi="宋体" w:cs="宋体" w:hint="eastAsia"/>
                <w:szCs w:val="21"/>
              </w:rPr>
              <w:t>38项，每有一项不满足扣0.5分，共计19分</w:t>
            </w:r>
          </w:p>
          <w:p w14:paraId="7409547C" w14:textId="77777777" w:rsidR="00F518DB" w:rsidRPr="00B260AF" w:rsidRDefault="001F2FDC">
            <w:pPr>
              <w:snapToGrid w:val="0"/>
              <w:rPr>
                <w:rFonts w:ascii="宋体" w:hAnsi="宋体" w:cs="宋体"/>
                <w:szCs w:val="21"/>
                <w:highlight w:val="cyan"/>
              </w:rPr>
            </w:pPr>
            <w:r w:rsidRPr="00B260AF">
              <w:rPr>
                <w:rFonts w:ascii="宋体" w:hAnsi="宋体" w:cs="宋体" w:hint="eastAsia"/>
                <w:szCs w:val="21"/>
              </w:rPr>
              <w:t>技术参数要求中</w:t>
            </w:r>
            <w:r w:rsidRPr="00B260AF">
              <w:rPr>
                <w:rFonts w:ascii="宋体" w:eastAsia="宋体" w:hAnsi="宋体" w:cs="宋体" w:hint="eastAsia"/>
                <w:bCs/>
                <w:kern w:val="0"/>
                <w:sz w:val="24"/>
                <w:szCs w:val="24"/>
              </w:rPr>
              <w:t>▲</w:t>
            </w:r>
            <w:proofErr w:type="gramStart"/>
            <w:r w:rsidRPr="00B260AF">
              <w:rPr>
                <w:rFonts w:ascii="宋体" w:hAnsi="宋体" w:cs="宋体" w:hint="eastAsia"/>
                <w:szCs w:val="21"/>
              </w:rPr>
              <w:t>号项共计</w:t>
            </w:r>
            <w:proofErr w:type="gramEnd"/>
            <w:r w:rsidRPr="00B260AF">
              <w:rPr>
                <w:rFonts w:ascii="宋体" w:hAnsi="宋体" w:cs="宋体" w:hint="eastAsia"/>
                <w:szCs w:val="21"/>
              </w:rPr>
              <w:t>23项，每有一项不满足</w:t>
            </w:r>
            <w:r w:rsidRPr="00B260AF">
              <w:rPr>
                <w:rFonts w:ascii="宋体" w:hAnsi="宋体" w:cs="宋体" w:hint="eastAsia"/>
                <w:szCs w:val="21"/>
              </w:rPr>
              <w:lastRenderedPageBreak/>
              <w:t>扣1分，共计23分；</w:t>
            </w:r>
          </w:p>
          <w:p w14:paraId="24FB11D5" w14:textId="77777777" w:rsidR="00F518DB" w:rsidRPr="00B260AF" w:rsidRDefault="001F2FDC">
            <w:pPr>
              <w:widowControl/>
              <w:rPr>
                <w:rFonts w:ascii="宋体" w:eastAsia="宋体" w:hAnsi="宋体" w:cs="宋体"/>
                <w:kern w:val="0"/>
                <w:sz w:val="24"/>
                <w:szCs w:val="24"/>
              </w:rPr>
            </w:pPr>
            <w:r w:rsidRPr="00B260AF">
              <w:rPr>
                <w:rFonts w:ascii="宋体" w:hAnsi="宋体" w:cs="宋体" w:hint="eastAsia"/>
                <w:szCs w:val="21"/>
              </w:rPr>
              <w:t>2、技术参数要求中标注★</w:t>
            </w:r>
            <w:proofErr w:type="gramStart"/>
            <w:r w:rsidRPr="00B260AF">
              <w:rPr>
                <w:rFonts w:ascii="宋体" w:hAnsi="宋体" w:cs="宋体" w:hint="eastAsia"/>
                <w:szCs w:val="21"/>
              </w:rPr>
              <w:t>号项为</w:t>
            </w:r>
            <w:proofErr w:type="gramEnd"/>
            <w:r w:rsidRPr="00B260AF">
              <w:rPr>
                <w:rFonts w:ascii="宋体" w:hAnsi="宋体" w:cs="宋体" w:hint="eastAsia"/>
                <w:szCs w:val="21"/>
              </w:rPr>
              <w:t>实质性采购要求，投标单位须进行开标现场演示（评标现场不提供网络），直接播放录屏或视频等非软件操作视为没有演示。★项技术参数存在负偏离时视为整个指标不满足。</w:t>
            </w:r>
          </w:p>
        </w:tc>
        <w:tc>
          <w:tcPr>
            <w:tcW w:w="851" w:type="dxa"/>
          </w:tcPr>
          <w:p w14:paraId="4EE7EAB9"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lastRenderedPageBreak/>
              <w:t>42</w:t>
            </w:r>
          </w:p>
        </w:tc>
        <w:tc>
          <w:tcPr>
            <w:tcW w:w="1417" w:type="dxa"/>
          </w:tcPr>
          <w:p w14:paraId="3224ACF3"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是</w:t>
            </w:r>
          </w:p>
        </w:tc>
      </w:tr>
      <w:tr w:rsidR="00B260AF" w:rsidRPr="00B260AF" w14:paraId="75BCFA7A" w14:textId="77777777">
        <w:tc>
          <w:tcPr>
            <w:tcW w:w="992" w:type="dxa"/>
          </w:tcPr>
          <w:p w14:paraId="1049626C" w14:textId="77777777" w:rsidR="00F518DB" w:rsidRPr="00B260AF" w:rsidRDefault="00F518DB">
            <w:pPr>
              <w:widowControl/>
              <w:spacing w:line="480" w:lineRule="auto"/>
              <w:rPr>
                <w:rFonts w:ascii="宋体" w:eastAsia="宋体" w:hAnsi="宋体" w:cs="宋体"/>
                <w:kern w:val="0"/>
                <w:sz w:val="24"/>
                <w:szCs w:val="24"/>
              </w:rPr>
            </w:pPr>
          </w:p>
        </w:tc>
        <w:tc>
          <w:tcPr>
            <w:tcW w:w="993" w:type="dxa"/>
          </w:tcPr>
          <w:p w14:paraId="6A517584" w14:textId="77777777" w:rsidR="00F518DB" w:rsidRPr="00B260AF" w:rsidRDefault="00F518DB">
            <w:pPr>
              <w:widowControl/>
              <w:spacing w:line="480" w:lineRule="auto"/>
              <w:rPr>
                <w:rFonts w:ascii="宋体" w:eastAsia="宋体" w:hAnsi="宋体" w:cs="宋体"/>
                <w:kern w:val="0"/>
                <w:sz w:val="24"/>
                <w:szCs w:val="24"/>
              </w:rPr>
            </w:pPr>
          </w:p>
        </w:tc>
        <w:tc>
          <w:tcPr>
            <w:tcW w:w="1701" w:type="dxa"/>
          </w:tcPr>
          <w:p w14:paraId="52163034" w14:textId="77777777" w:rsidR="00F518DB" w:rsidRPr="00B260AF" w:rsidRDefault="001F2FDC">
            <w:pPr>
              <w:widowControl/>
              <w:spacing w:line="480" w:lineRule="auto"/>
              <w:rPr>
                <w:rFonts w:ascii="宋体" w:eastAsia="宋体" w:hAnsi="宋体" w:cs="宋体"/>
                <w:kern w:val="0"/>
                <w:sz w:val="24"/>
                <w:szCs w:val="24"/>
              </w:rPr>
            </w:pPr>
            <w:r w:rsidRPr="00B260AF">
              <w:rPr>
                <w:rFonts w:cs="仿宋" w:hint="eastAsia"/>
                <w:szCs w:val="21"/>
              </w:rPr>
              <w:t>履约能力</w:t>
            </w:r>
          </w:p>
        </w:tc>
        <w:tc>
          <w:tcPr>
            <w:tcW w:w="4961" w:type="dxa"/>
          </w:tcPr>
          <w:p w14:paraId="38442045" w14:textId="77777777" w:rsidR="00F518DB" w:rsidRPr="00B260AF" w:rsidRDefault="001F2FDC">
            <w:pPr>
              <w:widowControl/>
              <w:rPr>
                <w:rFonts w:ascii="宋体" w:eastAsia="宋体" w:hAnsi="宋体" w:cs="宋体"/>
                <w:kern w:val="0"/>
                <w:sz w:val="24"/>
                <w:szCs w:val="24"/>
              </w:rPr>
            </w:pPr>
            <w:r w:rsidRPr="00B260AF">
              <w:rPr>
                <w:rFonts w:hint="eastAsia"/>
              </w:rPr>
              <w:t>投标人近三年以来，每有一项类似项目业绩得</w:t>
            </w:r>
            <w:r w:rsidRPr="00B260AF">
              <w:rPr>
                <w:rFonts w:hint="eastAsia"/>
              </w:rPr>
              <w:t>1</w:t>
            </w:r>
            <w:r w:rsidRPr="00B260AF">
              <w:rPr>
                <w:rFonts w:hint="eastAsia"/>
              </w:rPr>
              <w:t>分，本项最多</w:t>
            </w:r>
            <w:r w:rsidRPr="00B260AF">
              <w:rPr>
                <w:rFonts w:hint="eastAsia"/>
              </w:rPr>
              <w:t>3</w:t>
            </w:r>
            <w:r w:rsidRPr="00B260AF">
              <w:rPr>
                <w:rFonts w:hint="eastAsia"/>
              </w:rPr>
              <w:t>分。</w:t>
            </w:r>
            <w:r w:rsidRPr="00B260AF">
              <w:rPr>
                <w:rFonts w:hint="eastAsia"/>
              </w:rPr>
              <w:t>[</w:t>
            </w:r>
            <w:r w:rsidRPr="00B260AF">
              <w:rPr>
                <w:rFonts w:hint="eastAsia"/>
              </w:rPr>
              <w:t>说明：每一项类似业绩需提供项目的中标通知书或合同复印件，所有复印件须加盖投标人公章，未提供不得分。</w:t>
            </w:r>
            <w:r w:rsidRPr="00B260AF">
              <w:rPr>
                <w:rFonts w:hint="eastAsia"/>
              </w:rPr>
              <w:t>]</w:t>
            </w:r>
          </w:p>
        </w:tc>
        <w:tc>
          <w:tcPr>
            <w:tcW w:w="851" w:type="dxa"/>
          </w:tcPr>
          <w:p w14:paraId="2896C7B1"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3</w:t>
            </w:r>
          </w:p>
        </w:tc>
        <w:tc>
          <w:tcPr>
            <w:tcW w:w="1417" w:type="dxa"/>
          </w:tcPr>
          <w:p w14:paraId="3B7795DC"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是</w:t>
            </w:r>
          </w:p>
        </w:tc>
      </w:tr>
      <w:tr w:rsidR="00B260AF" w:rsidRPr="00B260AF" w14:paraId="702FF1C1" w14:textId="77777777">
        <w:tc>
          <w:tcPr>
            <w:tcW w:w="992" w:type="dxa"/>
          </w:tcPr>
          <w:p w14:paraId="6DE20730" w14:textId="77777777" w:rsidR="00F518DB" w:rsidRPr="00B260AF" w:rsidRDefault="00F518DB">
            <w:pPr>
              <w:widowControl/>
              <w:spacing w:line="480" w:lineRule="auto"/>
              <w:rPr>
                <w:rFonts w:ascii="宋体" w:eastAsia="宋体" w:hAnsi="宋体" w:cs="宋体"/>
                <w:kern w:val="0"/>
                <w:sz w:val="24"/>
                <w:szCs w:val="24"/>
              </w:rPr>
            </w:pPr>
          </w:p>
        </w:tc>
        <w:tc>
          <w:tcPr>
            <w:tcW w:w="993" w:type="dxa"/>
          </w:tcPr>
          <w:p w14:paraId="133AB9CC" w14:textId="77777777" w:rsidR="00F518DB" w:rsidRPr="00B260AF" w:rsidRDefault="00F518DB">
            <w:pPr>
              <w:widowControl/>
              <w:spacing w:line="480" w:lineRule="auto"/>
              <w:rPr>
                <w:rFonts w:ascii="宋体" w:eastAsia="宋体" w:hAnsi="宋体" w:cs="宋体"/>
                <w:kern w:val="0"/>
                <w:sz w:val="24"/>
                <w:szCs w:val="24"/>
              </w:rPr>
            </w:pPr>
          </w:p>
        </w:tc>
        <w:tc>
          <w:tcPr>
            <w:tcW w:w="1701" w:type="dxa"/>
          </w:tcPr>
          <w:p w14:paraId="4EF6763D" w14:textId="77777777" w:rsidR="00F518DB" w:rsidRPr="00B260AF" w:rsidRDefault="001F2FDC">
            <w:pPr>
              <w:widowControl/>
              <w:spacing w:line="480" w:lineRule="auto"/>
              <w:rPr>
                <w:rFonts w:ascii="宋体" w:eastAsia="宋体" w:hAnsi="宋体" w:cs="宋体"/>
                <w:kern w:val="0"/>
                <w:sz w:val="24"/>
                <w:szCs w:val="24"/>
              </w:rPr>
            </w:pPr>
            <w:r w:rsidRPr="00B260AF">
              <w:rPr>
                <w:rFonts w:eastAsia="宋体" w:cs="仿宋" w:hint="eastAsia"/>
                <w:szCs w:val="21"/>
              </w:rPr>
              <w:t>知识产权</w:t>
            </w:r>
          </w:p>
        </w:tc>
        <w:tc>
          <w:tcPr>
            <w:tcW w:w="4961" w:type="dxa"/>
          </w:tcPr>
          <w:p w14:paraId="6022E5AA" w14:textId="77777777" w:rsidR="00F518DB" w:rsidRPr="00B260AF" w:rsidRDefault="001F2FDC">
            <w:pPr>
              <w:widowControl/>
              <w:rPr>
                <w:rFonts w:ascii="宋体" w:eastAsia="宋体" w:hAnsi="宋体" w:cs="宋体"/>
                <w:kern w:val="0"/>
                <w:sz w:val="24"/>
                <w:szCs w:val="24"/>
              </w:rPr>
            </w:pPr>
            <w:r w:rsidRPr="00B260AF">
              <w:rPr>
                <w:rFonts w:hint="eastAsia"/>
              </w:rPr>
              <w:t>提供中华人民共和国国家版权局颁发的计算机软件著作权登记证书（复印件加盖著作权人公章，原件备查）。软件代理商提供《代理授权书》原件和软件著作权登记证书（复印件加盖著作权人公章，原件备查）。每提供一项得</w:t>
            </w:r>
            <w:r w:rsidRPr="00B260AF">
              <w:rPr>
                <w:rFonts w:hint="eastAsia"/>
              </w:rPr>
              <w:t>3</w:t>
            </w:r>
            <w:r w:rsidRPr="00B260AF">
              <w:rPr>
                <w:rFonts w:hint="eastAsia"/>
              </w:rPr>
              <w:t>分，本项最多</w:t>
            </w:r>
            <w:r w:rsidRPr="00B260AF">
              <w:rPr>
                <w:rFonts w:hint="eastAsia"/>
              </w:rPr>
              <w:t>12</w:t>
            </w:r>
            <w:r w:rsidRPr="00B260AF">
              <w:rPr>
                <w:rFonts w:hint="eastAsia"/>
              </w:rPr>
              <w:t>分</w:t>
            </w:r>
          </w:p>
        </w:tc>
        <w:tc>
          <w:tcPr>
            <w:tcW w:w="851" w:type="dxa"/>
          </w:tcPr>
          <w:p w14:paraId="35D18CFD"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12</w:t>
            </w:r>
          </w:p>
        </w:tc>
        <w:tc>
          <w:tcPr>
            <w:tcW w:w="1417" w:type="dxa"/>
          </w:tcPr>
          <w:p w14:paraId="431AA4C5"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是</w:t>
            </w:r>
          </w:p>
        </w:tc>
      </w:tr>
      <w:tr w:rsidR="00B260AF" w:rsidRPr="00B260AF" w14:paraId="4C908846" w14:textId="77777777">
        <w:tc>
          <w:tcPr>
            <w:tcW w:w="992" w:type="dxa"/>
          </w:tcPr>
          <w:p w14:paraId="7A5A714C" w14:textId="77777777" w:rsidR="00F518DB" w:rsidRPr="00B260AF" w:rsidRDefault="00F518DB">
            <w:pPr>
              <w:widowControl/>
              <w:spacing w:line="480" w:lineRule="auto"/>
              <w:rPr>
                <w:rFonts w:ascii="宋体" w:eastAsia="宋体" w:hAnsi="宋体" w:cs="宋体"/>
                <w:kern w:val="0"/>
                <w:sz w:val="24"/>
                <w:szCs w:val="24"/>
              </w:rPr>
            </w:pPr>
          </w:p>
        </w:tc>
        <w:tc>
          <w:tcPr>
            <w:tcW w:w="993" w:type="dxa"/>
          </w:tcPr>
          <w:p w14:paraId="7AB957EF" w14:textId="77777777" w:rsidR="00F518DB" w:rsidRPr="00B260AF" w:rsidRDefault="00F518DB">
            <w:pPr>
              <w:widowControl/>
              <w:spacing w:line="480" w:lineRule="auto"/>
              <w:rPr>
                <w:rFonts w:ascii="宋体" w:eastAsia="宋体" w:hAnsi="宋体" w:cs="宋体"/>
                <w:kern w:val="0"/>
                <w:sz w:val="24"/>
                <w:szCs w:val="24"/>
              </w:rPr>
            </w:pPr>
          </w:p>
        </w:tc>
        <w:tc>
          <w:tcPr>
            <w:tcW w:w="1701" w:type="dxa"/>
          </w:tcPr>
          <w:p w14:paraId="336F583F" w14:textId="77777777" w:rsidR="00F518DB" w:rsidRPr="00B260AF" w:rsidRDefault="001F2FDC">
            <w:pPr>
              <w:widowControl/>
              <w:spacing w:line="480" w:lineRule="auto"/>
              <w:rPr>
                <w:rFonts w:ascii="宋体" w:eastAsia="宋体" w:hAnsi="宋体" w:cs="宋体"/>
                <w:kern w:val="0"/>
                <w:sz w:val="24"/>
                <w:szCs w:val="24"/>
              </w:rPr>
            </w:pPr>
            <w:r w:rsidRPr="00B260AF">
              <w:rPr>
                <w:rFonts w:cs="仿宋" w:hint="eastAsia"/>
                <w:szCs w:val="21"/>
              </w:rPr>
              <w:t>售后服务</w:t>
            </w:r>
          </w:p>
        </w:tc>
        <w:tc>
          <w:tcPr>
            <w:tcW w:w="4961" w:type="dxa"/>
          </w:tcPr>
          <w:p w14:paraId="51993C6E" w14:textId="77777777" w:rsidR="00F518DB" w:rsidRPr="00B260AF" w:rsidRDefault="001F2FDC">
            <w:pPr>
              <w:widowControl/>
              <w:rPr>
                <w:rFonts w:ascii="宋体" w:eastAsia="宋体" w:hAnsi="宋体" w:cs="宋体"/>
                <w:kern w:val="0"/>
                <w:sz w:val="24"/>
                <w:szCs w:val="24"/>
              </w:rPr>
            </w:pPr>
            <w:r w:rsidRPr="00B260AF">
              <w:rPr>
                <w:rFonts w:ascii="宋体" w:hAnsi="Times New Roman" w:cs="Times New Roman" w:hint="eastAsia"/>
                <w:szCs w:val="21"/>
              </w:rPr>
              <w:t>在满足招标文件质保期要求基础</w:t>
            </w:r>
            <w:proofErr w:type="gramStart"/>
            <w:r w:rsidRPr="00B260AF">
              <w:rPr>
                <w:rFonts w:ascii="宋体" w:hAnsi="Times New Roman" w:cs="Times New Roman" w:hint="eastAsia"/>
                <w:szCs w:val="21"/>
              </w:rPr>
              <w:t>上每再增加</w:t>
            </w:r>
            <w:proofErr w:type="gramEnd"/>
            <w:r w:rsidRPr="00B260AF">
              <w:rPr>
                <w:rFonts w:ascii="宋体" w:hAnsi="Times New Roman" w:cs="Times New Roman" w:hint="eastAsia"/>
                <w:szCs w:val="21"/>
              </w:rPr>
              <w:t>一年免费质保期加1分，最多加3分。</w:t>
            </w:r>
          </w:p>
        </w:tc>
        <w:tc>
          <w:tcPr>
            <w:tcW w:w="851" w:type="dxa"/>
          </w:tcPr>
          <w:p w14:paraId="7EB0361A"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3</w:t>
            </w:r>
          </w:p>
        </w:tc>
        <w:tc>
          <w:tcPr>
            <w:tcW w:w="1417" w:type="dxa"/>
          </w:tcPr>
          <w:p w14:paraId="49188419" w14:textId="77777777" w:rsidR="00F518DB" w:rsidRPr="00B260AF" w:rsidRDefault="001F2FDC">
            <w:pPr>
              <w:widowControl/>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是</w:t>
            </w:r>
          </w:p>
        </w:tc>
      </w:tr>
    </w:tbl>
    <w:p w14:paraId="5FC8D36C"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□最低</w:t>
      </w:r>
      <w:r w:rsidRPr="00B260AF">
        <w:rPr>
          <w:rFonts w:ascii="宋体" w:eastAsia="宋体" w:hAnsi="宋体" w:cs="宋体"/>
          <w:kern w:val="0"/>
          <w:sz w:val="24"/>
          <w:szCs w:val="24"/>
        </w:rPr>
        <w:t>评标价法</w:t>
      </w:r>
    </w:p>
    <w:p w14:paraId="3663C8F3"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 xml:space="preserve">评审因素： </w:t>
      </w:r>
    </w:p>
    <w:p w14:paraId="2D20EFA4"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扣除比例</w:t>
      </w:r>
      <w:r w:rsidRPr="00B260AF">
        <w:rPr>
          <w:rFonts w:ascii="宋体" w:eastAsia="宋体" w:hAnsi="宋体" w:cs="宋体"/>
          <w:kern w:val="0"/>
          <w:sz w:val="24"/>
          <w:szCs w:val="24"/>
        </w:rPr>
        <w:t>%：</w:t>
      </w:r>
    </w:p>
    <w:p w14:paraId="6396267D"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评审标准：</w:t>
      </w:r>
    </w:p>
    <w:p w14:paraId="124F874B"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8、合同管理安排</w:t>
      </w:r>
    </w:p>
    <w:p w14:paraId="100601B8"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shd w:val="clear" w:color="auto" w:fill="FFFF00"/>
        </w:rPr>
      </w:pPr>
      <w:r w:rsidRPr="00B260AF">
        <w:rPr>
          <w:rFonts w:ascii="宋体" w:eastAsia="宋体" w:hAnsi="宋体" w:cs="宋体" w:hint="eastAsia"/>
          <w:kern w:val="0"/>
          <w:sz w:val="24"/>
          <w:szCs w:val="24"/>
        </w:rPr>
        <w:t>1）合同类型：买卖合同</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 xml:space="preserve">  租赁合同□  建设工程合同□  技术合同□  委托合同□  物业管理合同□  其他合同□</w:t>
      </w:r>
    </w:p>
    <w:p w14:paraId="517CAF88"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kern w:val="0"/>
          <w:sz w:val="24"/>
          <w:szCs w:val="24"/>
        </w:rPr>
        <w:t>2</w:t>
      </w:r>
      <w:r w:rsidRPr="00B260AF">
        <w:rPr>
          <w:rFonts w:ascii="宋体" w:eastAsia="宋体" w:hAnsi="宋体" w:cs="宋体" w:hint="eastAsia"/>
          <w:kern w:val="0"/>
          <w:sz w:val="24"/>
          <w:szCs w:val="24"/>
        </w:rPr>
        <w:t>）合同履行期限：合同签订生效后15个工作日内完成安装调试并交付使用</w:t>
      </w:r>
    </w:p>
    <w:p w14:paraId="3766DD62"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kern w:val="0"/>
          <w:sz w:val="24"/>
          <w:szCs w:val="24"/>
        </w:rPr>
        <w:t>3</w:t>
      </w:r>
      <w:r w:rsidRPr="00B260AF">
        <w:rPr>
          <w:rFonts w:ascii="宋体" w:eastAsia="宋体" w:hAnsi="宋体" w:cs="宋体" w:hint="eastAsia"/>
          <w:kern w:val="0"/>
          <w:sz w:val="24"/>
          <w:szCs w:val="24"/>
        </w:rPr>
        <w:t>）合同履约地点：西华大学校本部内</w:t>
      </w:r>
    </w:p>
    <w:p w14:paraId="0047BE70"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shd w:val="clear" w:color="auto" w:fill="FFFF00"/>
        </w:rPr>
      </w:pPr>
      <w:r w:rsidRPr="00B260AF">
        <w:rPr>
          <w:rFonts w:ascii="宋体" w:eastAsia="宋体" w:hAnsi="宋体" w:cs="宋体"/>
          <w:kern w:val="0"/>
          <w:sz w:val="24"/>
          <w:szCs w:val="24"/>
        </w:rPr>
        <w:t>4</w:t>
      </w:r>
      <w:r w:rsidRPr="00B260AF">
        <w:rPr>
          <w:rFonts w:ascii="宋体" w:eastAsia="宋体" w:hAnsi="宋体" w:cs="宋体" w:hint="eastAsia"/>
          <w:kern w:val="0"/>
          <w:sz w:val="24"/>
          <w:szCs w:val="24"/>
        </w:rPr>
        <w:t>）支付方式：</w:t>
      </w:r>
      <w:r w:rsidRPr="00B260AF">
        <w:rPr>
          <w:rFonts w:hint="eastAsia"/>
          <w:sz w:val="24"/>
        </w:rPr>
        <w:t>一次付清</w:t>
      </w:r>
      <w:r w:rsidRPr="00B260AF">
        <w:rPr>
          <w:rFonts w:ascii="宋体" w:eastAsia="宋体" w:hAnsi="宋体" w:cs="宋体" w:hint="eastAsia"/>
          <w:kern w:val="0"/>
          <w:sz w:val="24"/>
          <w:szCs w:val="24"/>
        </w:rPr>
        <w:sym w:font="Wingdings 2" w:char="0052"/>
      </w:r>
      <w:r w:rsidRPr="00B260AF">
        <w:rPr>
          <w:rFonts w:hint="eastAsia"/>
          <w:sz w:val="24"/>
        </w:rPr>
        <w:t xml:space="preserve">   </w:t>
      </w:r>
      <w:r w:rsidRPr="00B260AF">
        <w:rPr>
          <w:rFonts w:hint="eastAsia"/>
          <w:sz w:val="24"/>
        </w:rPr>
        <w:t>分期付款</w:t>
      </w:r>
      <w:r w:rsidRPr="00B260AF">
        <w:rPr>
          <w:rFonts w:ascii="宋体" w:eastAsia="宋体" w:hAnsi="宋体" w:cs="宋体" w:hint="eastAsia"/>
          <w:kern w:val="0"/>
          <w:sz w:val="24"/>
          <w:szCs w:val="24"/>
        </w:rPr>
        <w:sym w:font="Wingdings" w:char="00A8"/>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比例</w:t>
      </w:r>
      <w:r w:rsidRPr="00B260AF">
        <w:rPr>
          <w:rFonts w:ascii="宋体" w:eastAsia="宋体" w:hAnsi="宋体" w:cs="宋体"/>
          <w:kern w:val="0"/>
          <w:sz w:val="24"/>
          <w:szCs w:val="24"/>
        </w:rPr>
        <w:t>：</w:t>
      </w:r>
      <w:r w:rsidRPr="00B260AF">
        <w:rPr>
          <w:rFonts w:ascii="宋体" w:eastAsia="宋体" w:hAnsi="宋体" w:cs="宋体" w:hint="eastAsia"/>
          <w:kern w:val="0"/>
          <w:sz w:val="24"/>
          <w:szCs w:val="24"/>
        </w:rPr>
        <w:t>100%  （0</w:t>
      </w:r>
      <w:r w:rsidRPr="00B260AF">
        <w:rPr>
          <w:rFonts w:ascii="宋体" w:eastAsia="宋体" w:hAnsi="宋体" w:cs="宋体"/>
          <w:kern w:val="0"/>
          <w:sz w:val="24"/>
          <w:szCs w:val="24"/>
        </w:rPr>
        <w:t>-100%可选</w:t>
      </w:r>
      <w:r w:rsidRPr="00B260AF">
        <w:rPr>
          <w:rFonts w:ascii="宋体" w:eastAsia="宋体" w:hAnsi="宋体" w:cs="宋体" w:hint="eastAsia"/>
          <w:kern w:val="0"/>
          <w:sz w:val="24"/>
          <w:szCs w:val="24"/>
        </w:rPr>
        <w:t>）</w:t>
      </w:r>
    </w:p>
    <w:p w14:paraId="5B618D40" w14:textId="77777777" w:rsidR="00F518DB" w:rsidRPr="00B260AF" w:rsidRDefault="001F2FDC">
      <w:pPr>
        <w:ind w:firstLineChars="300" w:firstLine="840"/>
        <w:rPr>
          <w:sz w:val="28"/>
        </w:rPr>
      </w:pPr>
      <w:r w:rsidRPr="00B260AF">
        <w:rPr>
          <w:sz w:val="28"/>
        </w:rPr>
        <w:t>5</w:t>
      </w:r>
      <w:r w:rsidRPr="00B260AF">
        <w:rPr>
          <w:rFonts w:hint="eastAsia"/>
          <w:sz w:val="28"/>
        </w:rPr>
        <w:t>）履约保证金及缴纳形式：</w:t>
      </w:r>
    </w:p>
    <w:p w14:paraId="4874C3CA" w14:textId="77777777" w:rsidR="00F518DB" w:rsidRPr="00B260AF" w:rsidRDefault="001F2FDC">
      <w:pPr>
        <w:ind w:firstLineChars="300" w:firstLine="840"/>
        <w:rPr>
          <w:sz w:val="28"/>
        </w:rPr>
      </w:pPr>
      <w:r w:rsidRPr="00B260AF">
        <w:rPr>
          <w:rFonts w:hint="eastAsia"/>
          <w:sz w:val="28"/>
        </w:rPr>
        <w:t>中标</w:t>
      </w:r>
      <w:r w:rsidRPr="00B260AF">
        <w:rPr>
          <w:rFonts w:hint="eastAsia"/>
          <w:sz w:val="28"/>
        </w:rPr>
        <w:t>/</w:t>
      </w:r>
      <w:r w:rsidRPr="00B260AF">
        <w:rPr>
          <w:rFonts w:hint="eastAsia"/>
          <w:sz w:val="28"/>
        </w:rPr>
        <w:t>成交供应商是否需要缴纳履约保证金：是</w:t>
      </w:r>
    </w:p>
    <w:p w14:paraId="4288080E" w14:textId="77777777" w:rsidR="00F518DB" w:rsidRPr="00B260AF" w:rsidRDefault="001F2FDC">
      <w:pPr>
        <w:ind w:firstLineChars="300" w:firstLine="840"/>
        <w:rPr>
          <w:sz w:val="28"/>
        </w:rPr>
      </w:pPr>
      <w:r w:rsidRPr="00B260AF">
        <w:rPr>
          <w:rFonts w:hint="eastAsia"/>
          <w:sz w:val="28"/>
        </w:rPr>
        <w:t>履约保证金缴纳比例：</w:t>
      </w:r>
      <w:r w:rsidRPr="00B260AF">
        <w:rPr>
          <w:rFonts w:hint="eastAsia"/>
          <w:sz w:val="28"/>
        </w:rPr>
        <w:t>5%</w:t>
      </w:r>
    </w:p>
    <w:p w14:paraId="77A9DB99" w14:textId="77777777" w:rsidR="00F518DB" w:rsidRPr="00B260AF" w:rsidRDefault="001F2FDC">
      <w:pPr>
        <w:ind w:firstLineChars="300" w:firstLine="840"/>
        <w:rPr>
          <w:sz w:val="28"/>
        </w:rPr>
      </w:pPr>
      <w:r w:rsidRPr="00B260AF">
        <w:rPr>
          <w:rFonts w:hint="eastAsia"/>
          <w:sz w:val="28"/>
        </w:rPr>
        <w:lastRenderedPageBreak/>
        <w:t>缴纳方式：银行转账</w:t>
      </w:r>
    </w:p>
    <w:p w14:paraId="4A5A669B" w14:textId="77777777" w:rsidR="00F518DB" w:rsidRPr="00B260AF" w:rsidRDefault="001F2FDC">
      <w:pPr>
        <w:ind w:firstLineChars="300" w:firstLine="840"/>
        <w:rPr>
          <w:sz w:val="28"/>
        </w:rPr>
      </w:pPr>
      <w:r w:rsidRPr="00B260AF">
        <w:rPr>
          <w:rFonts w:hint="eastAsia"/>
          <w:sz w:val="28"/>
        </w:rPr>
        <w:t>缴纳说明：缴纳履约保证金后签订合同</w:t>
      </w:r>
    </w:p>
    <w:p w14:paraId="091F230D" w14:textId="77777777" w:rsidR="00F518DB" w:rsidRPr="00B260AF" w:rsidRDefault="001F2FDC">
      <w:pPr>
        <w:ind w:firstLineChars="300" w:firstLine="840"/>
        <w:rPr>
          <w:sz w:val="28"/>
        </w:rPr>
      </w:pPr>
      <w:r w:rsidRPr="00B260AF">
        <w:rPr>
          <w:sz w:val="28"/>
        </w:rPr>
        <w:t>6</w:t>
      </w:r>
      <w:r w:rsidRPr="00B260AF">
        <w:rPr>
          <w:rFonts w:hint="eastAsia"/>
          <w:sz w:val="28"/>
        </w:rPr>
        <w:t>）质量保证金及缴纳形式：</w:t>
      </w:r>
    </w:p>
    <w:p w14:paraId="0A905BEE" w14:textId="77777777" w:rsidR="00F518DB" w:rsidRPr="00B260AF" w:rsidRDefault="001F2FDC">
      <w:pPr>
        <w:ind w:firstLineChars="250" w:firstLine="700"/>
        <w:rPr>
          <w:sz w:val="28"/>
        </w:rPr>
      </w:pPr>
      <w:r w:rsidRPr="00B260AF">
        <w:rPr>
          <w:rFonts w:hint="eastAsia"/>
          <w:sz w:val="28"/>
        </w:rPr>
        <w:t>中标</w:t>
      </w:r>
      <w:r w:rsidRPr="00B260AF">
        <w:rPr>
          <w:rFonts w:hint="eastAsia"/>
          <w:sz w:val="28"/>
        </w:rPr>
        <w:t>/</w:t>
      </w:r>
      <w:r w:rsidRPr="00B260AF">
        <w:rPr>
          <w:rFonts w:hint="eastAsia"/>
          <w:sz w:val="28"/>
        </w:rPr>
        <w:t>成交供应商是否需要缴纳质量保证金：</w:t>
      </w:r>
      <w:proofErr w:type="gramStart"/>
      <w:r w:rsidRPr="00B260AF">
        <w:rPr>
          <w:rFonts w:hint="eastAsia"/>
          <w:sz w:val="28"/>
        </w:rPr>
        <w:t>否</w:t>
      </w:r>
      <w:proofErr w:type="gramEnd"/>
    </w:p>
    <w:p w14:paraId="5F236165" w14:textId="77777777" w:rsidR="00F518DB" w:rsidRPr="00B260AF" w:rsidRDefault="001F2FDC">
      <w:pPr>
        <w:widowControl/>
        <w:shd w:val="clear" w:color="auto" w:fill="FFFFFF"/>
        <w:spacing w:line="480" w:lineRule="auto"/>
        <w:ind w:firstLineChars="300" w:firstLine="720"/>
        <w:rPr>
          <w:rFonts w:ascii="宋体" w:eastAsia="宋体" w:hAnsi="宋体" w:cs="宋体"/>
          <w:kern w:val="0"/>
          <w:sz w:val="24"/>
          <w:szCs w:val="24"/>
        </w:rPr>
      </w:pPr>
      <w:r w:rsidRPr="00B260AF">
        <w:rPr>
          <w:rFonts w:ascii="宋体" w:eastAsia="宋体" w:hAnsi="宋体" w:cs="宋体" w:hint="eastAsia"/>
          <w:kern w:val="0"/>
          <w:sz w:val="24"/>
          <w:szCs w:val="24"/>
        </w:rPr>
        <w:t>合同支付约定</w:t>
      </w:r>
    </w:p>
    <w:p w14:paraId="6B5C58C6" w14:textId="77777777" w:rsidR="00F518DB" w:rsidRPr="00B260AF" w:rsidRDefault="001F2FDC">
      <w:pPr>
        <w:widowControl/>
        <w:shd w:val="clear" w:color="auto" w:fill="FFFFFF"/>
        <w:spacing w:line="480" w:lineRule="auto"/>
        <w:ind w:firstLineChars="300" w:firstLine="720"/>
        <w:rPr>
          <w:rFonts w:ascii="宋体" w:eastAsia="宋体" w:hAnsi="宋体" w:cs="宋体"/>
          <w:kern w:val="0"/>
          <w:sz w:val="24"/>
          <w:szCs w:val="24"/>
        </w:rPr>
      </w:pPr>
      <w:r w:rsidRPr="00B260AF">
        <w:rPr>
          <w:rFonts w:ascii="宋体" w:eastAsia="宋体" w:hAnsi="宋体" w:cs="宋体" w:hint="eastAsia"/>
          <w:kern w:val="0"/>
          <w:sz w:val="24"/>
          <w:szCs w:val="24"/>
        </w:rPr>
        <w:t>付款</w:t>
      </w:r>
      <w:r w:rsidRPr="00B260AF">
        <w:rPr>
          <w:rFonts w:ascii="宋体" w:eastAsia="宋体" w:hAnsi="宋体" w:cs="宋体"/>
          <w:kern w:val="0"/>
          <w:sz w:val="24"/>
          <w:szCs w:val="24"/>
        </w:rPr>
        <w:t>条件：</w:t>
      </w:r>
    </w:p>
    <w:p w14:paraId="50C69226" w14:textId="77777777" w:rsidR="00F518DB" w:rsidRPr="00B260AF" w:rsidRDefault="001F2FDC">
      <w:pPr>
        <w:ind w:firstLine="400"/>
        <w:rPr>
          <w:rFonts w:ascii="宋体" w:eastAsia="宋体" w:hAnsi="宋体" w:cs="宋体"/>
          <w:sz w:val="24"/>
          <w:szCs w:val="24"/>
        </w:rPr>
      </w:pPr>
      <w:r w:rsidRPr="00B260AF">
        <w:rPr>
          <w:rFonts w:ascii="宋体" w:eastAsia="宋体" w:hAnsi="宋体" w:cs="宋体" w:hint="eastAsia"/>
          <w:sz w:val="24"/>
          <w:szCs w:val="24"/>
        </w:rPr>
        <w:t>1、履约保证金缴纳：在合同签订前，需向甲方缴纳合同总金额5%的履约保证金。</w:t>
      </w:r>
    </w:p>
    <w:p w14:paraId="6CE19D22" w14:textId="77777777" w:rsidR="00F518DB" w:rsidRPr="00B260AF" w:rsidRDefault="001F2FDC">
      <w:pPr>
        <w:pStyle w:val="21"/>
        <w:spacing w:line="400" w:lineRule="exact"/>
        <w:ind w:firstLine="400"/>
        <w:rPr>
          <w:rFonts w:cs="宋体"/>
        </w:rPr>
      </w:pPr>
      <w:r w:rsidRPr="00B260AF">
        <w:rPr>
          <w:rFonts w:cs="宋体" w:hint="eastAsia"/>
        </w:rPr>
        <w:t>2、全部货物安装调试完毕并验收合格之日起，甲方接到乙方通知与票据凭证资料以后的</w:t>
      </w:r>
      <w:r w:rsidRPr="00B260AF">
        <w:rPr>
          <w:rFonts w:cs="宋体" w:hint="eastAsia"/>
          <w:u w:val="single"/>
        </w:rPr>
        <w:t>30</w:t>
      </w:r>
      <w:r w:rsidRPr="00B260AF">
        <w:rPr>
          <w:rFonts w:cs="宋体" w:hint="eastAsia"/>
        </w:rPr>
        <w:t>日内，按照财政性资金支付有关规定，向乙方支付合同价款100%</w:t>
      </w:r>
    </w:p>
    <w:p w14:paraId="26561FAF" w14:textId="77777777" w:rsidR="00F518DB" w:rsidRPr="00B260AF" w:rsidRDefault="001F2FDC">
      <w:pPr>
        <w:pStyle w:val="21"/>
        <w:spacing w:line="400" w:lineRule="exact"/>
        <w:ind w:firstLine="400"/>
        <w:rPr>
          <w:rFonts w:cs="宋体"/>
        </w:rPr>
      </w:pPr>
      <w:r w:rsidRPr="00B260AF">
        <w:rPr>
          <w:rFonts w:cs="宋体" w:hint="eastAsia"/>
        </w:rPr>
        <w:t>3、履约保证金退还：在货物验收合格满</w:t>
      </w:r>
      <w:r w:rsidRPr="00B260AF">
        <w:rPr>
          <w:rFonts w:cs="宋体" w:hint="eastAsia"/>
          <w:u w:val="single"/>
        </w:rPr>
        <w:t>1年</w:t>
      </w:r>
      <w:r w:rsidRPr="00B260AF">
        <w:rPr>
          <w:rFonts w:cs="宋体" w:hint="eastAsia"/>
        </w:rPr>
        <w:t>后，甲方接到乙方通知和支付凭证资料文件，以及由甲方确认本合同货物质量与服务等约定事项已经履行完毕的正式书面文件后的</w:t>
      </w:r>
      <w:r w:rsidRPr="00B260AF">
        <w:rPr>
          <w:rFonts w:cs="宋体" w:hint="eastAsia"/>
          <w:u w:val="single"/>
        </w:rPr>
        <w:t>3</w:t>
      </w:r>
      <w:r w:rsidRPr="00B260AF">
        <w:rPr>
          <w:rFonts w:cs="宋体" w:hint="eastAsia"/>
        </w:rPr>
        <w:t>日内，递交结算凭证资料给银行并由其向乙方支付价款；乙方履约不合格的，履约保证金不予退还。</w:t>
      </w:r>
    </w:p>
    <w:p w14:paraId="510A39A4" w14:textId="77777777" w:rsidR="00F518DB" w:rsidRPr="00B260AF" w:rsidRDefault="001F2FDC">
      <w:pPr>
        <w:widowControl/>
        <w:shd w:val="clear" w:color="auto" w:fill="FFFFFF"/>
        <w:spacing w:line="480" w:lineRule="auto"/>
        <w:ind w:firstLineChars="300" w:firstLine="720"/>
        <w:rPr>
          <w:rFonts w:ascii="宋体" w:eastAsia="宋体" w:hAnsi="宋体" w:cs="宋体"/>
          <w:kern w:val="0"/>
          <w:sz w:val="24"/>
          <w:szCs w:val="24"/>
        </w:rPr>
      </w:pPr>
      <w:r w:rsidRPr="00B260AF">
        <w:rPr>
          <w:rFonts w:ascii="宋体" w:eastAsia="宋体" w:hAnsi="宋体" w:cs="宋体" w:hint="eastAsia"/>
          <w:sz w:val="24"/>
          <w:szCs w:val="24"/>
        </w:rPr>
        <w:t>4、乙方须向甲方出具合法有效完整的</w:t>
      </w:r>
      <w:r w:rsidRPr="00B260AF">
        <w:rPr>
          <w:rFonts w:cs="宋体" w:hint="eastAsia"/>
          <w:sz w:val="24"/>
          <w:szCs w:val="24"/>
        </w:rPr>
        <w:t>增值税专用</w:t>
      </w:r>
      <w:r w:rsidRPr="00B260AF">
        <w:rPr>
          <w:rFonts w:ascii="宋体" w:eastAsia="宋体" w:hAnsi="宋体" w:cs="宋体" w:hint="eastAsia"/>
          <w:sz w:val="24"/>
          <w:szCs w:val="24"/>
        </w:rPr>
        <w:t>发票及凭证资料进行支付结算。</w:t>
      </w:r>
    </w:p>
    <w:p w14:paraId="105223D8" w14:textId="77777777" w:rsidR="00F518DB" w:rsidRPr="00B260AF" w:rsidRDefault="00F518DB">
      <w:pPr>
        <w:widowControl/>
        <w:shd w:val="clear" w:color="auto" w:fill="FFFFFF"/>
        <w:spacing w:line="480" w:lineRule="auto"/>
        <w:ind w:firstLineChars="300" w:firstLine="720"/>
        <w:rPr>
          <w:rFonts w:ascii="宋体" w:eastAsia="宋体" w:hAnsi="宋体" w:cs="宋体"/>
          <w:kern w:val="0"/>
          <w:sz w:val="24"/>
          <w:szCs w:val="24"/>
        </w:rPr>
      </w:pPr>
    </w:p>
    <w:p w14:paraId="3A35D216" w14:textId="77777777" w:rsidR="00F518DB" w:rsidRPr="00B260AF" w:rsidRDefault="001F2FDC">
      <w:pPr>
        <w:widowControl/>
        <w:shd w:val="clear" w:color="auto" w:fill="FFFFFF"/>
        <w:spacing w:line="480" w:lineRule="auto"/>
        <w:ind w:firstLineChars="300" w:firstLine="720"/>
        <w:rPr>
          <w:rFonts w:ascii="宋体" w:eastAsia="宋体" w:hAnsi="宋体" w:cs="宋体"/>
          <w:kern w:val="0"/>
          <w:sz w:val="24"/>
          <w:szCs w:val="24"/>
        </w:rPr>
      </w:pPr>
      <w:r w:rsidRPr="00B260AF">
        <w:rPr>
          <w:rFonts w:ascii="宋体" w:eastAsia="宋体" w:hAnsi="宋体" w:cs="宋体" w:hint="eastAsia"/>
          <w:kern w:val="0"/>
          <w:sz w:val="24"/>
          <w:szCs w:val="24"/>
        </w:rPr>
        <w:t>达到付款</w:t>
      </w:r>
      <w:r w:rsidRPr="00B260AF">
        <w:rPr>
          <w:rFonts w:ascii="宋体" w:eastAsia="宋体" w:hAnsi="宋体" w:cs="宋体"/>
          <w:kern w:val="0"/>
          <w:sz w:val="24"/>
          <w:szCs w:val="24"/>
        </w:rPr>
        <w:t>条件起</w:t>
      </w:r>
      <w:r w:rsidRPr="00B260AF">
        <w:rPr>
          <w:rFonts w:ascii="宋体" w:eastAsia="宋体" w:hAnsi="宋体" w:cs="宋体" w:hint="eastAsia"/>
          <w:kern w:val="0"/>
          <w:sz w:val="24"/>
          <w:szCs w:val="24"/>
        </w:rPr>
        <w:t xml:space="preserve"> 10 日</w:t>
      </w:r>
      <w:r w:rsidRPr="00B260AF">
        <w:rPr>
          <w:rFonts w:ascii="宋体" w:eastAsia="宋体" w:hAnsi="宋体" w:cs="宋体"/>
          <w:kern w:val="0"/>
          <w:sz w:val="24"/>
          <w:szCs w:val="24"/>
        </w:rPr>
        <w:t>。</w:t>
      </w:r>
      <w:r w:rsidRPr="00B260AF">
        <w:rPr>
          <w:rFonts w:ascii="宋体" w:eastAsia="宋体" w:hAnsi="宋体" w:cs="宋体" w:hint="eastAsia"/>
          <w:kern w:val="0"/>
          <w:sz w:val="24"/>
          <w:szCs w:val="24"/>
        </w:rPr>
        <w:t xml:space="preserve"> 支付合同</w:t>
      </w:r>
      <w:r w:rsidRPr="00B260AF">
        <w:rPr>
          <w:rFonts w:ascii="宋体" w:eastAsia="宋体" w:hAnsi="宋体" w:cs="宋体"/>
          <w:kern w:val="0"/>
          <w:sz w:val="24"/>
          <w:szCs w:val="24"/>
        </w:rPr>
        <w:t>总金额</w:t>
      </w:r>
      <w:r w:rsidRPr="00B260AF">
        <w:rPr>
          <w:rFonts w:ascii="宋体" w:eastAsia="宋体" w:hAnsi="宋体" w:cs="宋体" w:hint="eastAsia"/>
          <w:kern w:val="0"/>
          <w:sz w:val="24"/>
          <w:szCs w:val="24"/>
        </w:rPr>
        <w:t xml:space="preserve">   100    </w:t>
      </w:r>
      <w:r w:rsidRPr="00B260AF">
        <w:rPr>
          <w:rFonts w:ascii="宋体" w:eastAsia="宋体" w:hAnsi="宋体" w:cs="宋体"/>
          <w:kern w:val="0"/>
          <w:sz w:val="24"/>
          <w:szCs w:val="24"/>
        </w:rPr>
        <w:t>%。</w:t>
      </w:r>
    </w:p>
    <w:p w14:paraId="3DC96DCF" w14:textId="77777777" w:rsidR="00F518DB" w:rsidRPr="00B260AF" w:rsidRDefault="001F2FDC">
      <w:pPr>
        <w:numPr>
          <w:ilvl w:val="0"/>
          <w:numId w:val="6"/>
        </w:numPr>
        <w:adjustRightInd w:val="0"/>
        <w:snapToGrid w:val="0"/>
        <w:spacing w:line="360" w:lineRule="auto"/>
        <w:ind w:firstLineChars="196" w:firstLine="470"/>
        <w:rPr>
          <w:rFonts w:ascii="宋体" w:eastAsia="宋体" w:hAnsi="宋体" w:cs="宋体"/>
          <w:kern w:val="0"/>
          <w:sz w:val="24"/>
          <w:szCs w:val="24"/>
        </w:rPr>
      </w:pPr>
      <w:r w:rsidRPr="00B260AF">
        <w:rPr>
          <w:rFonts w:ascii="宋体" w:eastAsia="宋体" w:hAnsi="宋体" w:cs="宋体" w:hint="eastAsia"/>
          <w:kern w:val="0"/>
          <w:sz w:val="24"/>
          <w:szCs w:val="24"/>
        </w:rPr>
        <w:t>验收交付标准和方法：</w:t>
      </w:r>
    </w:p>
    <w:p w14:paraId="7386738A" w14:textId="77777777" w:rsidR="00F518DB" w:rsidRPr="00B260AF" w:rsidRDefault="001F2FDC">
      <w:pPr>
        <w:widowControl/>
        <w:shd w:val="clear" w:color="auto" w:fill="FFFFFF"/>
        <w:spacing w:line="480" w:lineRule="auto"/>
        <w:ind w:left="420" w:firstLine="420"/>
        <w:rPr>
          <w:rFonts w:ascii="宋体" w:hAnsi="宋体"/>
          <w:sz w:val="24"/>
        </w:rPr>
      </w:pPr>
      <w:r w:rsidRPr="00B260AF">
        <w:rPr>
          <w:rFonts w:ascii="宋体" w:hAnsi="宋体"/>
          <w:sz w:val="24"/>
        </w:rPr>
        <w:t>7</w:t>
      </w:r>
      <w:r w:rsidRPr="00B260AF">
        <w:rPr>
          <w:rFonts w:ascii="宋体" w:hAnsi="宋体" w:hint="eastAsia"/>
          <w:sz w:val="24"/>
        </w:rPr>
        <w:t>-1）本项目采购人及其委托的采购代理机构将依据合同条款、招标文件要求、投标文件响应及承诺内容，严格按照政府采购相关法律法规以及《财政部关于进一步加强政府采购需求和履约验收管理的指导意见》（财库〔2016〕205 号）执行的要求进行验收。</w:t>
      </w:r>
    </w:p>
    <w:p w14:paraId="080B7111" w14:textId="77777777" w:rsidR="00F518DB" w:rsidRPr="00B260AF" w:rsidRDefault="001F2FDC">
      <w:pPr>
        <w:widowControl/>
        <w:shd w:val="clear" w:color="auto" w:fill="FFFFFF"/>
        <w:spacing w:line="480" w:lineRule="auto"/>
        <w:ind w:left="420" w:firstLine="420"/>
        <w:rPr>
          <w:rFonts w:ascii="宋体" w:hAnsi="宋体"/>
          <w:sz w:val="24"/>
        </w:rPr>
      </w:pPr>
      <w:r w:rsidRPr="00B260AF">
        <w:rPr>
          <w:rFonts w:ascii="宋体" w:hAnsi="宋体"/>
          <w:sz w:val="24"/>
        </w:rPr>
        <w:t>7</w:t>
      </w:r>
      <w:r w:rsidRPr="00B260AF">
        <w:rPr>
          <w:rFonts w:ascii="宋体" w:hAnsi="宋体" w:hint="eastAsia"/>
          <w:sz w:val="24"/>
        </w:rPr>
        <w:t>-2）验收结果不合格的，履约保证金将不予退还，也将不予支付采购资金，还可能会报告本项目同级财政部门按照政府采购法律法规有关规定给予行政处罚或者以失信行为记入诚信档案。</w:t>
      </w:r>
    </w:p>
    <w:p w14:paraId="39FD5D70" w14:textId="77777777" w:rsidR="00F518DB" w:rsidRPr="00B260AF" w:rsidRDefault="001F2FDC">
      <w:pPr>
        <w:widowControl/>
        <w:shd w:val="clear" w:color="auto" w:fill="FFFFFF"/>
        <w:spacing w:line="480" w:lineRule="auto"/>
        <w:ind w:left="420" w:firstLine="420"/>
        <w:rPr>
          <w:rFonts w:ascii="宋体" w:hAnsi="宋体"/>
          <w:sz w:val="24"/>
        </w:rPr>
      </w:pPr>
      <w:r w:rsidRPr="00B260AF">
        <w:rPr>
          <w:rFonts w:ascii="宋体" w:hAnsi="宋体"/>
          <w:sz w:val="24"/>
        </w:rPr>
        <w:lastRenderedPageBreak/>
        <w:t>7</w:t>
      </w:r>
      <w:r w:rsidRPr="00B260AF">
        <w:rPr>
          <w:rFonts w:ascii="宋体" w:hAnsi="宋体" w:hint="eastAsia"/>
          <w:sz w:val="24"/>
        </w:rPr>
        <w:t>-3）具体要求：软件安装完毕，调试运行良好，与合同进行核对结果一致；技术资料（软件使用说明书）齐全；供应商安装调试仪器后必须能保证技术指标的验收要求，对采购方进行应用培训后作安装完毕的签字，同步提交项目验收申请。</w:t>
      </w:r>
    </w:p>
    <w:p w14:paraId="47F6575F" w14:textId="77777777" w:rsidR="00F518DB" w:rsidRPr="00B260AF" w:rsidRDefault="00F518DB">
      <w:pPr>
        <w:widowControl/>
        <w:shd w:val="clear" w:color="auto" w:fill="FFFFFF"/>
        <w:spacing w:line="360" w:lineRule="auto"/>
        <w:ind w:firstLine="840"/>
        <w:rPr>
          <w:rFonts w:ascii="宋体" w:eastAsia="宋体" w:hAnsi="宋体" w:cs="宋体"/>
          <w:kern w:val="0"/>
          <w:sz w:val="24"/>
          <w:szCs w:val="24"/>
        </w:rPr>
      </w:pPr>
    </w:p>
    <w:p w14:paraId="5082AE81" w14:textId="77777777" w:rsidR="00F518DB" w:rsidRPr="00B260AF" w:rsidRDefault="00F518DB">
      <w:pPr>
        <w:widowControl/>
        <w:shd w:val="clear" w:color="auto" w:fill="FFFFFF"/>
        <w:spacing w:line="360" w:lineRule="auto"/>
        <w:ind w:firstLine="840"/>
        <w:rPr>
          <w:rFonts w:ascii="宋体" w:eastAsia="宋体" w:hAnsi="宋体" w:cs="宋体"/>
          <w:kern w:val="0"/>
          <w:sz w:val="24"/>
          <w:szCs w:val="24"/>
        </w:rPr>
      </w:pPr>
    </w:p>
    <w:p w14:paraId="406D6048" w14:textId="77777777" w:rsidR="00F518DB" w:rsidRPr="00B260AF" w:rsidRDefault="00F518DB">
      <w:pPr>
        <w:widowControl/>
        <w:shd w:val="clear" w:color="auto" w:fill="FFFFFF"/>
        <w:spacing w:line="360" w:lineRule="auto"/>
        <w:ind w:firstLine="840"/>
        <w:rPr>
          <w:rFonts w:ascii="宋体" w:eastAsia="宋体" w:hAnsi="宋体" w:cs="宋体"/>
          <w:kern w:val="0"/>
          <w:sz w:val="24"/>
          <w:szCs w:val="24"/>
        </w:rPr>
      </w:pPr>
    </w:p>
    <w:p w14:paraId="3F1386B1" w14:textId="77777777" w:rsidR="00F518DB" w:rsidRPr="00B260AF" w:rsidRDefault="00F518DB">
      <w:pPr>
        <w:widowControl/>
        <w:shd w:val="clear" w:color="auto" w:fill="FFFFFF"/>
        <w:spacing w:line="360" w:lineRule="auto"/>
        <w:ind w:firstLine="840"/>
        <w:rPr>
          <w:rFonts w:ascii="宋体" w:eastAsia="宋体" w:hAnsi="宋体" w:cs="宋体"/>
          <w:kern w:val="0"/>
          <w:sz w:val="24"/>
          <w:szCs w:val="24"/>
        </w:rPr>
      </w:pPr>
    </w:p>
    <w:p w14:paraId="6B231AA7"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kern w:val="0"/>
          <w:sz w:val="24"/>
          <w:szCs w:val="24"/>
        </w:rPr>
        <w:t>8</w:t>
      </w:r>
      <w:r w:rsidRPr="00B260AF">
        <w:rPr>
          <w:rFonts w:ascii="宋体" w:eastAsia="宋体" w:hAnsi="宋体" w:cs="宋体" w:hint="eastAsia"/>
          <w:kern w:val="0"/>
          <w:sz w:val="24"/>
          <w:szCs w:val="24"/>
        </w:rPr>
        <w:t>）质量保修范围和保修期：</w:t>
      </w:r>
    </w:p>
    <w:p w14:paraId="3CC25727" w14:textId="77777777" w:rsidR="00F518DB" w:rsidRPr="00B260AF" w:rsidRDefault="001F2FDC">
      <w:pPr>
        <w:widowControl/>
        <w:shd w:val="clear" w:color="auto" w:fill="FFFFFF"/>
        <w:spacing w:line="480" w:lineRule="auto"/>
        <w:ind w:left="420" w:firstLine="420"/>
        <w:rPr>
          <w:rFonts w:ascii="宋体" w:eastAsia="宋体" w:hAnsi="宋体" w:cs="宋体"/>
          <w:kern w:val="0"/>
          <w:sz w:val="24"/>
          <w:szCs w:val="24"/>
        </w:rPr>
      </w:pPr>
      <w:r w:rsidRPr="00B260AF">
        <w:rPr>
          <w:rFonts w:ascii="宋体" w:hAnsi="宋体" w:hint="eastAsia"/>
          <w:sz w:val="24"/>
        </w:rPr>
        <w:t>免费质保期一年</w:t>
      </w:r>
      <w:r w:rsidRPr="00B260AF">
        <w:rPr>
          <w:rFonts w:ascii="宋体" w:eastAsia="宋体" w:hAnsi="宋体" w:cs="宋体" w:hint="eastAsia"/>
          <w:kern w:val="0"/>
          <w:sz w:val="24"/>
          <w:szCs w:val="24"/>
        </w:rPr>
        <w:t>，</w:t>
      </w:r>
      <w:r w:rsidRPr="00B260AF">
        <w:rPr>
          <w:rFonts w:ascii="宋体" w:hAnsi="宋体"/>
          <w:sz w:val="24"/>
        </w:rPr>
        <w:t>保修期内提供全免费保修，保修期自仪器设备验收合格双方签字之日起计算</w:t>
      </w:r>
      <w:r w:rsidRPr="00B260AF">
        <w:rPr>
          <w:rFonts w:ascii="宋体" w:hAnsi="宋体" w:hint="eastAsia"/>
          <w:sz w:val="24"/>
        </w:rPr>
        <w:t>。</w:t>
      </w:r>
    </w:p>
    <w:p w14:paraId="06964EF5"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kern w:val="0"/>
          <w:sz w:val="24"/>
          <w:szCs w:val="24"/>
        </w:rPr>
        <w:t>9</w:t>
      </w:r>
      <w:r w:rsidRPr="00B260AF">
        <w:rPr>
          <w:rFonts w:ascii="宋体" w:eastAsia="宋体" w:hAnsi="宋体" w:cs="宋体" w:hint="eastAsia"/>
          <w:kern w:val="0"/>
          <w:sz w:val="24"/>
          <w:szCs w:val="24"/>
        </w:rPr>
        <w:t>）知识产权归属和处理方式：</w:t>
      </w:r>
    </w:p>
    <w:p w14:paraId="4F5FD409" w14:textId="77777777" w:rsidR="00F518DB" w:rsidRPr="00B260AF" w:rsidRDefault="001F2FDC">
      <w:pPr>
        <w:spacing w:line="480" w:lineRule="auto"/>
        <w:ind w:firstLineChars="374" w:firstLine="898"/>
        <w:rPr>
          <w:rFonts w:ascii="宋体" w:eastAsia="宋体" w:hAnsi="宋体" w:cs="宋体"/>
          <w:kern w:val="0"/>
          <w:sz w:val="24"/>
          <w:szCs w:val="24"/>
        </w:rPr>
      </w:pPr>
      <w:r w:rsidRPr="00B260AF">
        <w:rPr>
          <w:rFonts w:hint="eastAsia"/>
          <w:sz w:val="24"/>
          <w:szCs w:val="24"/>
        </w:rPr>
        <w:t>1.</w:t>
      </w:r>
      <w:r w:rsidRPr="00B260AF">
        <w:rPr>
          <w:rFonts w:hint="eastAsia"/>
          <w:sz w:val="24"/>
          <w:szCs w:val="24"/>
        </w:rPr>
        <w:t>中标供应商应保证在本项目使用的任何产品和服务</w:t>
      </w:r>
      <w:r w:rsidRPr="00B260AF">
        <w:rPr>
          <w:rFonts w:hint="eastAsia"/>
          <w:sz w:val="24"/>
          <w:szCs w:val="24"/>
        </w:rPr>
        <w:t>(</w:t>
      </w:r>
      <w:r w:rsidRPr="00B260AF">
        <w:rPr>
          <w:rFonts w:hint="eastAsia"/>
          <w:sz w:val="24"/>
          <w:szCs w:val="24"/>
        </w:rPr>
        <w:t>包括部分使用</w:t>
      </w:r>
      <w:r w:rsidRPr="00B260AF">
        <w:rPr>
          <w:rFonts w:hint="eastAsia"/>
          <w:sz w:val="24"/>
          <w:szCs w:val="24"/>
        </w:rPr>
        <w:t>)</w:t>
      </w:r>
      <w:r w:rsidRPr="00B260AF">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14:paraId="2A563E9A" w14:textId="77777777" w:rsidR="00F518DB" w:rsidRPr="00B260AF" w:rsidRDefault="001F2FDC">
      <w:pPr>
        <w:widowControl/>
        <w:shd w:val="clear" w:color="auto" w:fill="FFFFFF"/>
        <w:spacing w:line="480" w:lineRule="auto"/>
        <w:ind w:left="420" w:firstLine="420"/>
        <w:rPr>
          <w:rFonts w:ascii="宋体" w:eastAsia="宋体" w:hAnsi="宋体" w:cs="宋体"/>
          <w:kern w:val="0"/>
          <w:sz w:val="24"/>
          <w:szCs w:val="24"/>
        </w:rPr>
      </w:pPr>
      <w:r w:rsidRPr="00B260AF">
        <w:rPr>
          <w:rFonts w:hint="eastAsia"/>
          <w:sz w:val="24"/>
          <w:szCs w:val="24"/>
        </w:rPr>
        <w:t>2.</w:t>
      </w:r>
      <w:r w:rsidRPr="00B260AF">
        <w:rPr>
          <w:rFonts w:hint="eastAsia"/>
          <w:sz w:val="24"/>
          <w:szCs w:val="24"/>
        </w:rPr>
        <w:t>采购人享有本项目实施和应用过程中产生的研发成果及知识产权。</w:t>
      </w:r>
    </w:p>
    <w:p w14:paraId="49AC71E9"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1</w:t>
      </w:r>
      <w:r w:rsidRPr="00B260AF">
        <w:rPr>
          <w:rFonts w:ascii="宋体" w:eastAsia="宋体" w:hAnsi="宋体" w:cs="宋体"/>
          <w:kern w:val="0"/>
          <w:sz w:val="24"/>
          <w:szCs w:val="24"/>
        </w:rPr>
        <w:t>0</w:t>
      </w:r>
      <w:r w:rsidRPr="00B260AF">
        <w:rPr>
          <w:rFonts w:ascii="宋体" w:eastAsia="宋体" w:hAnsi="宋体" w:cs="宋体" w:hint="eastAsia"/>
          <w:kern w:val="0"/>
          <w:sz w:val="24"/>
          <w:szCs w:val="24"/>
        </w:rPr>
        <w:t>）成本补偿和风险分担约定：</w:t>
      </w:r>
    </w:p>
    <w:p w14:paraId="779ADAEC"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供应商投标报价（</w:t>
      </w:r>
      <w:r w:rsidRPr="00B260AF">
        <w:rPr>
          <w:rFonts w:ascii="宋体" w:eastAsia="宋体" w:hAnsi="宋体" w:cs="宋体" w:hint="eastAsia"/>
          <w:sz w:val="24"/>
          <w:szCs w:val="24"/>
        </w:rPr>
        <w:t>总价</w:t>
      </w:r>
      <w:r w:rsidRPr="00B260AF">
        <w:rPr>
          <w:rFonts w:ascii="宋体" w:eastAsia="宋体" w:hAnsi="宋体" w:cs="宋体" w:hint="eastAsia"/>
          <w:kern w:val="0"/>
          <w:sz w:val="24"/>
          <w:szCs w:val="24"/>
        </w:rPr>
        <w:t>）</w:t>
      </w:r>
      <w:r w:rsidRPr="00B260AF">
        <w:rPr>
          <w:rFonts w:ascii="宋体" w:eastAsia="宋体" w:hAnsi="宋体" w:cs="宋体" w:hint="eastAsia"/>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0ACD836D"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0937B176"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shd w:val="clear" w:color="auto" w:fill="FFFF00"/>
        </w:rPr>
      </w:pPr>
      <w:r w:rsidRPr="00B260AF">
        <w:rPr>
          <w:rFonts w:ascii="宋体" w:eastAsia="宋体" w:hAnsi="宋体" w:cs="宋体" w:hint="eastAsia"/>
          <w:kern w:val="0"/>
          <w:sz w:val="24"/>
          <w:szCs w:val="24"/>
        </w:rPr>
        <w:lastRenderedPageBreak/>
        <w:t>1</w:t>
      </w:r>
      <w:r w:rsidRPr="00B260AF">
        <w:rPr>
          <w:rFonts w:ascii="宋体" w:eastAsia="宋体" w:hAnsi="宋体" w:cs="宋体"/>
          <w:kern w:val="0"/>
          <w:sz w:val="24"/>
          <w:szCs w:val="24"/>
        </w:rPr>
        <w:t>1</w:t>
      </w:r>
      <w:r w:rsidRPr="00B260AF">
        <w:rPr>
          <w:rFonts w:ascii="宋体" w:eastAsia="宋体" w:hAnsi="宋体" w:cs="宋体" w:hint="eastAsia"/>
          <w:kern w:val="0"/>
          <w:sz w:val="24"/>
          <w:szCs w:val="24"/>
        </w:rPr>
        <w:t>）违约责任与解决争议的方法：</w:t>
      </w:r>
    </w:p>
    <w:p w14:paraId="389FAC92"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11.1如果供方未按照采购合同规定的要求交付采购合同货物和提供服务；或供方在收到需方要求更换有缺陷的货物或部件的通知后10日内或在供方签署货损证明后10日内没有补足或更换货物、或</w:t>
      </w:r>
      <w:proofErr w:type="gramStart"/>
      <w:r w:rsidRPr="00B260AF">
        <w:rPr>
          <w:rFonts w:ascii="宋体" w:eastAsia="宋体" w:hAnsi="宋体" w:cs="宋体" w:hint="eastAsia"/>
          <w:sz w:val="24"/>
          <w:szCs w:val="24"/>
        </w:rPr>
        <w:t>交货仍</w:t>
      </w:r>
      <w:proofErr w:type="gramEnd"/>
      <w:r w:rsidRPr="00B260AF">
        <w:rPr>
          <w:rFonts w:ascii="宋体" w:eastAsia="宋体" w:hAnsi="宋体" w:cs="宋体" w:hint="eastAsia"/>
          <w:sz w:val="24"/>
          <w:szCs w:val="24"/>
        </w:rPr>
        <w:t>不符合要求；或供方未能履行采购合同约定的任何其它义务时，需方有权向供方发出违约通知书，供方应按照需方选择的下列一种或多种方式承担赔偿责任：</w:t>
      </w:r>
    </w:p>
    <w:p w14:paraId="60AC396D"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11.2如果供方在收到需方的违约通知书后10日内未作答复也没有按照需方选择的方式承担违约责任，则需方有权从尚未支付的采购合同价款中扣回索赔金额，如果采购文件要求成交人提交履约保证金，则需方有权先从履约保证金中扣除索赔金额。如果这些金额不足以补偿，需方有权向供方提出不足部分的赔偿要求。</w:t>
      </w:r>
    </w:p>
    <w:p w14:paraId="4A23E303"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11.3.1采购合同的履行、违约责任和解决争议的方法等适用《中华人民共和国合同法》。</w:t>
      </w:r>
    </w:p>
    <w:p w14:paraId="5DC8D0D1"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11.3.2需方和供方应通过友好协商，解决在执行本采购合同过程中所发生的或与本采购合同有关的一切争端。</w:t>
      </w:r>
    </w:p>
    <w:p w14:paraId="7BFFBCE3"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11.3.3如果协商不成，双方中的任何一方可向需方所在地的人民法院提起诉讼。</w:t>
      </w:r>
    </w:p>
    <w:p w14:paraId="1CFE3DF0"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11.3.4因采购合同部分履行引发诉讼的，在诉讼期间，除正在进行诉讼的部分外，本采购合同的其它部分应继续执行。</w:t>
      </w:r>
    </w:p>
    <w:p w14:paraId="609AE233" w14:textId="77777777" w:rsidR="00F518DB" w:rsidRPr="00B260AF" w:rsidRDefault="00F518DB">
      <w:pPr>
        <w:pStyle w:val="a4"/>
      </w:pPr>
    </w:p>
    <w:p w14:paraId="30E49957"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1</w:t>
      </w:r>
      <w:r w:rsidRPr="00B260AF">
        <w:rPr>
          <w:rFonts w:ascii="宋体" w:eastAsia="宋体" w:hAnsi="宋体" w:cs="宋体"/>
          <w:kern w:val="0"/>
          <w:sz w:val="24"/>
          <w:szCs w:val="24"/>
        </w:rPr>
        <w:t>2</w:t>
      </w:r>
      <w:r w:rsidRPr="00B260AF">
        <w:rPr>
          <w:rFonts w:ascii="宋体" w:eastAsia="宋体" w:hAnsi="宋体" w:cs="宋体" w:hint="eastAsia"/>
          <w:kern w:val="0"/>
          <w:sz w:val="24"/>
          <w:szCs w:val="24"/>
        </w:rPr>
        <w:t>）合同其他条款：</w:t>
      </w:r>
    </w:p>
    <w:p w14:paraId="4CDB7E23"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lastRenderedPageBreak/>
        <w:t>12.1如果供方和需方因不可抗力而导致采购合同迟延履行或不能履行采购合同义务，不应该承担误期赔偿或不能履行采购合同义务的责任。因供方或需方先延误或不能履行采购合同而后遇不可抗力的情形除外。</w:t>
      </w:r>
    </w:p>
    <w:p w14:paraId="1B82F542"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12.2本条所述的“不可抗力”系指那些双方无法控制，不可预见的事件，但不包括双方的违约或疏忽。这些事件包括但不限于：战争、严重火灾、洪水、台风、地震。</w:t>
      </w:r>
    </w:p>
    <w:p w14:paraId="0A07B813" w14:textId="77777777" w:rsidR="00F518DB" w:rsidRPr="00B260AF" w:rsidRDefault="001F2FDC">
      <w:pPr>
        <w:widowControl/>
        <w:shd w:val="clear" w:color="auto" w:fill="FFFFFF"/>
        <w:spacing w:line="480" w:lineRule="auto"/>
        <w:ind w:firstLine="840"/>
        <w:rPr>
          <w:rFonts w:ascii="宋体" w:eastAsia="宋体" w:hAnsi="宋体" w:cs="宋体"/>
          <w:sz w:val="24"/>
          <w:szCs w:val="24"/>
        </w:rPr>
      </w:pPr>
      <w:r w:rsidRPr="00B260AF">
        <w:rPr>
          <w:rFonts w:ascii="宋体" w:eastAsia="宋体" w:hAnsi="宋体" w:cs="宋体" w:hint="eastAsia"/>
          <w:sz w:val="24"/>
          <w:szCs w:val="24"/>
        </w:rPr>
        <w:t>12.3在不可抗力事件发生后，当事方应尽快以书面形式将不可抗力的情况和原因通知对方。双方应尽实际可能继续履行采购合同义务，并积极寻求采取合理的方案履行不受不可抗力影响的其它事项。双方应通过友好协商在合理的时间内达成进一步履行合同的协议。</w:t>
      </w:r>
    </w:p>
    <w:p w14:paraId="652D753C" w14:textId="77777777" w:rsidR="00F518DB" w:rsidRPr="00B260AF" w:rsidRDefault="001F2FDC">
      <w:pPr>
        <w:widowControl/>
        <w:shd w:val="clear" w:color="auto" w:fill="FFFFFF"/>
        <w:spacing w:line="480" w:lineRule="auto"/>
        <w:ind w:firstLine="420"/>
        <w:rPr>
          <w:rFonts w:ascii="宋体" w:eastAsia="宋体" w:hAnsi="宋体" w:cs="宋体"/>
          <w:kern w:val="0"/>
          <w:sz w:val="24"/>
          <w:szCs w:val="24"/>
        </w:rPr>
      </w:pPr>
      <w:r w:rsidRPr="00B260AF">
        <w:rPr>
          <w:rFonts w:ascii="宋体" w:eastAsia="宋体" w:hAnsi="宋体" w:cs="宋体" w:hint="eastAsia"/>
          <w:kern w:val="0"/>
          <w:sz w:val="24"/>
          <w:szCs w:val="24"/>
        </w:rPr>
        <w:t>9、履约验收方案</w:t>
      </w:r>
    </w:p>
    <w:p w14:paraId="1BF771D0"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1）验收组织方式</w:t>
      </w:r>
      <w:r w:rsidRPr="00B260AF">
        <w:rPr>
          <w:rFonts w:ascii="宋体" w:eastAsia="宋体" w:hAnsi="宋体" w:cs="宋体" w:hint="eastAsia"/>
          <w:sz w:val="24"/>
          <w:szCs w:val="24"/>
        </w:rPr>
        <w:t>：</w:t>
      </w:r>
      <w:r w:rsidRPr="00B260AF">
        <w:rPr>
          <w:rFonts w:ascii="宋体" w:eastAsia="宋体" w:hAnsi="宋体" w:cs="宋体" w:hint="eastAsia"/>
          <w:sz w:val="24"/>
          <w:szCs w:val="24"/>
        </w:rPr>
        <w:sym w:font="Wingdings 2" w:char="0052"/>
      </w:r>
      <w:r w:rsidRPr="00B260AF">
        <w:rPr>
          <w:rFonts w:ascii="宋体" w:eastAsia="宋体" w:hAnsi="宋体" w:cs="宋体" w:hint="eastAsia"/>
          <w:sz w:val="24"/>
          <w:szCs w:val="24"/>
        </w:rPr>
        <w:t>自行验收</w:t>
      </w:r>
      <w:r w:rsidRPr="00B260AF">
        <w:rPr>
          <w:rFonts w:ascii="宋体" w:eastAsia="宋体" w:hAnsi="宋体" w:cs="宋体" w:hint="eastAsia"/>
          <w:kern w:val="0"/>
          <w:sz w:val="24"/>
          <w:szCs w:val="24"/>
        </w:rPr>
        <w:t xml:space="preserve">   □委托第三方验收</w:t>
      </w:r>
    </w:p>
    <w:p w14:paraId="7ED60B6E"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2）是否邀请本项目的其他供应商：是□</w:t>
      </w:r>
      <w:r w:rsidRPr="00B260AF">
        <w:rPr>
          <w:rFonts w:ascii="宋体" w:eastAsia="宋体" w:hAnsi="宋体" w:cs="宋体" w:hint="eastAsia"/>
          <w:sz w:val="24"/>
          <w:szCs w:val="24"/>
        </w:rPr>
        <w:t xml:space="preserve">  否</w:t>
      </w:r>
      <w:r w:rsidRPr="00B260AF">
        <w:rPr>
          <w:rFonts w:ascii="宋体" w:eastAsia="宋体" w:hAnsi="宋体" w:cs="宋体" w:hint="eastAsia"/>
          <w:sz w:val="24"/>
          <w:szCs w:val="24"/>
        </w:rPr>
        <w:sym w:font="Wingdings 2" w:char="0052"/>
      </w:r>
    </w:p>
    <w:p w14:paraId="7481771D"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3）是否邀请专家：是□  否</w:t>
      </w:r>
      <w:r w:rsidRPr="00B260AF">
        <w:rPr>
          <w:rFonts w:ascii="宋体" w:eastAsia="宋体" w:hAnsi="宋体" w:cs="宋体" w:hint="eastAsia"/>
          <w:kern w:val="0"/>
          <w:sz w:val="24"/>
          <w:szCs w:val="24"/>
        </w:rPr>
        <w:sym w:font="Wingdings 2" w:char="0052"/>
      </w:r>
    </w:p>
    <w:p w14:paraId="25C392FD"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4）是否邀请服务对象：是</w:t>
      </w:r>
      <w:r w:rsidRPr="00B260AF">
        <w:rPr>
          <w:rFonts w:ascii="宋体" w:eastAsia="宋体" w:hAnsi="宋体" w:cs="宋体" w:hint="eastAsia"/>
          <w:kern w:val="0"/>
          <w:sz w:val="24"/>
          <w:szCs w:val="24"/>
        </w:rPr>
        <w:sym w:font="Wingdings 2" w:char="00A3"/>
      </w:r>
      <w:r w:rsidRPr="00B260AF">
        <w:rPr>
          <w:rFonts w:ascii="宋体" w:eastAsia="宋体" w:hAnsi="宋体" w:cs="宋体" w:hint="eastAsia"/>
          <w:kern w:val="0"/>
          <w:sz w:val="24"/>
          <w:szCs w:val="24"/>
        </w:rPr>
        <w:t xml:space="preserve">  否</w:t>
      </w:r>
      <w:r w:rsidRPr="00B260AF">
        <w:rPr>
          <w:rFonts w:ascii="宋体" w:eastAsia="宋体" w:hAnsi="宋体" w:cs="宋体" w:hint="eastAsia"/>
          <w:kern w:val="0"/>
          <w:sz w:val="24"/>
          <w:szCs w:val="24"/>
        </w:rPr>
        <w:sym w:font="Wingdings 2" w:char="0052"/>
      </w:r>
    </w:p>
    <w:p w14:paraId="5AEACCB3"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5）是否邀请第三方检测机构：是□  否</w:t>
      </w:r>
      <w:r w:rsidRPr="00B260AF">
        <w:rPr>
          <w:rFonts w:ascii="宋体" w:eastAsia="宋体" w:hAnsi="宋体" w:cs="宋体" w:hint="eastAsia"/>
          <w:kern w:val="0"/>
          <w:sz w:val="24"/>
          <w:szCs w:val="24"/>
        </w:rPr>
        <w:sym w:font="Wingdings 2" w:char="0052"/>
      </w:r>
    </w:p>
    <w:p w14:paraId="7CBBD23B"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6）履约验收程序：</w:t>
      </w:r>
      <w:r w:rsidRPr="00B260AF">
        <w:rPr>
          <w:rFonts w:ascii="宋体" w:eastAsia="宋体" w:hAnsi="宋体" w:cs="宋体" w:hint="eastAsia"/>
          <w:kern w:val="0"/>
          <w:sz w:val="24"/>
          <w:szCs w:val="24"/>
        </w:rPr>
        <w:sym w:font="Wingdings 2" w:char="0052"/>
      </w:r>
      <w:r w:rsidRPr="00B260AF">
        <w:rPr>
          <w:rFonts w:ascii="宋体" w:eastAsia="宋体" w:hAnsi="宋体" w:cs="宋体" w:hint="eastAsia"/>
          <w:kern w:val="0"/>
          <w:sz w:val="24"/>
          <w:szCs w:val="24"/>
        </w:rPr>
        <w:t>一次性验收   □分段/分期验收</w:t>
      </w:r>
    </w:p>
    <w:p w14:paraId="4C7D0E27" w14:textId="77777777" w:rsidR="00F518DB" w:rsidRPr="00B260AF" w:rsidRDefault="001F2FDC">
      <w:pPr>
        <w:ind w:firstLineChars="300" w:firstLine="840"/>
        <w:rPr>
          <w:sz w:val="28"/>
        </w:rPr>
      </w:pPr>
      <w:r w:rsidRPr="00B260AF">
        <w:rPr>
          <w:rFonts w:hint="eastAsia"/>
          <w:sz w:val="28"/>
        </w:rPr>
        <w:t>7</w:t>
      </w:r>
      <w:r w:rsidRPr="00B260AF">
        <w:rPr>
          <w:rFonts w:hint="eastAsia"/>
          <w:sz w:val="28"/>
        </w:rPr>
        <w:t>）履约验收时间：</w:t>
      </w:r>
    </w:p>
    <w:p w14:paraId="7494DD95" w14:textId="77777777" w:rsidR="00F518DB" w:rsidRPr="00B260AF" w:rsidRDefault="001F2FDC">
      <w:pPr>
        <w:ind w:firstLineChars="250" w:firstLine="700"/>
        <w:rPr>
          <w:sz w:val="28"/>
        </w:rPr>
      </w:pPr>
      <w:r w:rsidRPr="00B260AF">
        <w:rPr>
          <w:rFonts w:hint="eastAsia"/>
          <w:sz w:val="28"/>
        </w:rPr>
        <w:t>□计划于</w:t>
      </w:r>
      <w:r w:rsidRPr="00B260AF">
        <w:rPr>
          <w:sz w:val="28"/>
        </w:rPr>
        <w:t xml:space="preserve">      </w:t>
      </w:r>
      <w:r w:rsidRPr="00B260AF">
        <w:rPr>
          <w:rFonts w:hint="eastAsia"/>
          <w:sz w:val="28"/>
        </w:rPr>
        <w:t>组织验收</w:t>
      </w:r>
    </w:p>
    <w:p w14:paraId="0E05A128" w14:textId="77777777" w:rsidR="00F518DB" w:rsidRPr="00B260AF" w:rsidRDefault="001F2FDC">
      <w:pPr>
        <w:ind w:firstLineChars="300" w:firstLine="840"/>
        <w:rPr>
          <w:sz w:val="28"/>
        </w:rPr>
      </w:pPr>
      <w:r w:rsidRPr="00B260AF">
        <w:rPr>
          <w:rFonts w:hint="eastAsia"/>
          <w:sz w:val="28"/>
        </w:rPr>
        <w:sym w:font="Wingdings 2" w:char="0052"/>
      </w:r>
      <w:r w:rsidRPr="00B260AF">
        <w:rPr>
          <w:rFonts w:hint="eastAsia"/>
          <w:sz w:val="28"/>
        </w:rPr>
        <w:t>供应商提出验收申请之日起</w:t>
      </w:r>
      <w:r w:rsidRPr="00B260AF">
        <w:rPr>
          <w:rFonts w:hint="eastAsia"/>
          <w:sz w:val="28"/>
        </w:rPr>
        <w:t xml:space="preserve"> 7 </w:t>
      </w:r>
      <w:r w:rsidRPr="00B260AF">
        <w:rPr>
          <w:rFonts w:hint="eastAsia"/>
          <w:sz w:val="28"/>
        </w:rPr>
        <w:t>日内组织验收</w:t>
      </w:r>
    </w:p>
    <w:p w14:paraId="0904311C"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kern w:val="0"/>
          <w:sz w:val="24"/>
          <w:szCs w:val="24"/>
        </w:rPr>
        <w:t>8</w:t>
      </w:r>
      <w:r w:rsidRPr="00B260AF">
        <w:rPr>
          <w:rFonts w:ascii="宋体" w:eastAsia="宋体" w:hAnsi="宋体" w:cs="宋体" w:hint="eastAsia"/>
          <w:kern w:val="0"/>
          <w:sz w:val="24"/>
          <w:szCs w:val="24"/>
        </w:rPr>
        <w:t xml:space="preserve">）验收组织的其他事项： </w:t>
      </w:r>
      <w:r w:rsidRPr="00B260AF">
        <w:rPr>
          <w:rFonts w:ascii="宋体" w:eastAsia="宋体" w:hAnsi="宋体" w:cs="宋体" w:hint="eastAsia"/>
          <w:sz w:val="24"/>
          <w:szCs w:val="24"/>
        </w:rPr>
        <w:t>验收由甲方组织，乙方配合进行</w:t>
      </w:r>
    </w:p>
    <w:p w14:paraId="00DCADC8"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9）技术履约验收内容：</w:t>
      </w:r>
    </w:p>
    <w:p w14:paraId="2D038462" w14:textId="77777777" w:rsidR="00F518DB" w:rsidRPr="00B260AF" w:rsidRDefault="001F2FDC">
      <w:pPr>
        <w:spacing w:line="560" w:lineRule="exact"/>
        <w:ind w:firstLineChars="548" w:firstLine="1315"/>
        <w:rPr>
          <w:rFonts w:ascii="Times New Roman" w:hAnsi="Times New Roman" w:cs="Times New Roman"/>
          <w:sz w:val="24"/>
        </w:rPr>
      </w:pPr>
      <w:r w:rsidRPr="00B260AF">
        <w:rPr>
          <w:rFonts w:ascii="Times New Roman" w:hAnsi="Times New Roman" w:cs="Times New Roman"/>
          <w:sz w:val="24"/>
        </w:rPr>
        <w:lastRenderedPageBreak/>
        <w:t>验收由用户完成，供货方若存异议可参与验收；供货方应保证提供的配置与技术指标相适应。</w:t>
      </w:r>
    </w:p>
    <w:p w14:paraId="7AFA7C51" w14:textId="77777777" w:rsidR="00F518DB" w:rsidRPr="00B260AF" w:rsidRDefault="00F518DB">
      <w:pPr>
        <w:widowControl/>
        <w:shd w:val="clear" w:color="auto" w:fill="FFFFFF"/>
        <w:spacing w:line="480" w:lineRule="auto"/>
        <w:rPr>
          <w:rFonts w:ascii="宋体" w:eastAsia="宋体" w:hAnsi="宋体" w:cs="宋体"/>
          <w:kern w:val="0"/>
          <w:sz w:val="24"/>
          <w:szCs w:val="24"/>
        </w:rPr>
      </w:pPr>
    </w:p>
    <w:p w14:paraId="76801729" w14:textId="77777777" w:rsidR="00F518DB" w:rsidRPr="00B260AF" w:rsidRDefault="001F2FDC">
      <w:pPr>
        <w:widowControl/>
        <w:numPr>
          <w:ilvl w:val="0"/>
          <w:numId w:val="7"/>
        </w:numPr>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商务履约验收内容：</w:t>
      </w:r>
    </w:p>
    <w:p w14:paraId="2B057F80" w14:textId="77777777" w:rsidR="00F518DB" w:rsidRPr="00B260AF" w:rsidRDefault="001F2FDC">
      <w:pPr>
        <w:pStyle w:val="21"/>
        <w:spacing w:line="400" w:lineRule="exact"/>
        <w:ind w:left="840" w:firstLine="400"/>
        <w:rPr>
          <w:rFonts w:cs="宋体"/>
        </w:rPr>
      </w:pPr>
      <w:r w:rsidRPr="00B260AF">
        <w:rPr>
          <w:rFonts w:cs="宋体" w:hint="eastAsia"/>
        </w:rPr>
        <w:t>1、货物安装完成后</w:t>
      </w:r>
      <w:r w:rsidRPr="00B260AF">
        <w:rPr>
          <w:rFonts w:cs="宋体" w:hint="eastAsia"/>
          <w:u w:val="single"/>
        </w:rPr>
        <w:t>15</w:t>
      </w:r>
      <w:r w:rsidRPr="00B260AF">
        <w:rPr>
          <w:rFonts w:cs="宋体" w:hint="eastAsia"/>
        </w:rPr>
        <w:t>日内，甲方无故不进行验收工作并已使用货物的，视同已安装调试完成并验收合格。</w:t>
      </w:r>
    </w:p>
    <w:p w14:paraId="0CF911DE" w14:textId="77777777" w:rsidR="00F518DB" w:rsidRPr="00B260AF" w:rsidRDefault="001F2FDC">
      <w:pPr>
        <w:pStyle w:val="21"/>
        <w:spacing w:line="400" w:lineRule="exact"/>
        <w:ind w:left="840" w:firstLine="400"/>
        <w:rPr>
          <w:rFonts w:cs="宋体"/>
        </w:rPr>
      </w:pPr>
      <w:r w:rsidRPr="00B260AF">
        <w:rPr>
          <w:rFonts w:cs="宋体" w:hint="eastAsia"/>
        </w:rPr>
        <w:t>2、乙方应将所提供货物的包装、配件、用户使用手册等资料交付给甲方；乙方不能完整交付货物及本款规定的配件的，必须负责补齐，否则视为未按合同约定交货。</w:t>
      </w:r>
    </w:p>
    <w:p w14:paraId="4A2F263F" w14:textId="77777777" w:rsidR="00F518DB" w:rsidRPr="00B260AF" w:rsidRDefault="00F518DB">
      <w:pPr>
        <w:widowControl/>
        <w:shd w:val="clear" w:color="auto" w:fill="FFFFFF"/>
        <w:spacing w:line="480" w:lineRule="auto"/>
        <w:rPr>
          <w:rFonts w:ascii="宋体" w:eastAsia="宋体" w:hAnsi="宋体" w:cs="宋体"/>
          <w:kern w:val="0"/>
          <w:sz w:val="24"/>
          <w:szCs w:val="24"/>
        </w:rPr>
      </w:pPr>
    </w:p>
    <w:p w14:paraId="0DDB2C5C"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shd w:val="clear" w:color="auto" w:fill="FFFF00"/>
        </w:rPr>
      </w:pPr>
      <w:r w:rsidRPr="00B260AF">
        <w:rPr>
          <w:rFonts w:ascii="宋体" w:eastAsia="宋体" w:hAnsi="宋体" w:cs="宋体" w:hint="eastAsia"/>
          <w:kern w:val="0"/>
          <w:sz w:val="24"/>
          <w:szCs w:val="24"/>
        </w:rPr>
        <w:t>1</w:t>
      </w:r>
      <w:r w:rsidRPr="00B260AF">
        <w:rPr>
          <w:rFonts w:ascii="宋体" w:eastAsia="宋体" w:hAnsi="宋体" w:cs="宋体"/>
          <w:kern w:val="0"/>
          <w:sz w:val="24"/>
          <w:szCs w:val="24"/>
        </w:rPr>
        <w:t>1</w:t>
      </w:r>
      <w:r w:rsidRPr="00B260AF">
        <w:rPr>
          <w:rFonts w:ascii="宋体" w:eastAsia="宋体" w:hAnsi="宋体" w:cs="宋体" w:hint="eastAsia"/>
          <w:kern w:val="0"/>
          <w:sz w:val="24"/>
          <w:szCs w:val="24"/>
        </w:rPr>
        <w:t>）履约验收标准：</w:t>
      </w:r>
    </w:p>
    <w:p w14:paraId="2C41875C"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68F2A844"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402E1C5C"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1</w:t>
      </w:r>
      <w:r w:rsidRPr="00B260AF">
        <w:rPr>
          <w:rFonts w:ascii="宋体" w:eastAsia="宋体" w:hAnsi="宋体" w:cs="宋体"/>
          <w:kern w:val="0"/>
          <w:sz w:val="24"/>
          <w:szCs w:val="24"/>
        </w:rPr>
        <w:t>2</w:t>
      </w:r>
      <w:r w:rsidRPr="00B260AF">
        <w:rPr>
          <w:rFonts w:ascii="宋体" w:eastAsia="宋体" w:hAnsi="宋体" w:cs="宋体" w:hint="eastAsia"/>
          <w:kern w:val="0"/>
          <w:sz w:val="24"/>
          <w:szCs w:val="24"/>
        </w:rPr>
        <w:t>）履约验收其他事项：</w:t>
      </w:r>
    </w:p>
    <w:p w14:paraId="4402BF3A" w14:textId="77777777" w:rsidR="00F518DB" w:rsidRPr="00B260AF" w:rsidRDefault="001F2FDC">
      <w:pPr>
        <w:pStyle w:val="21"/>
        <w:ind w:left="840" w:firstLine="0"/>
        <w:rPr>
          <w:rFonts w:cs="宋体"/>
        </w:rPr>
      </w:pPr>
      <w:r w:rsidRPr="00B260AF">
        <w:rPr>
          <w:rFonts w:cs="宋体" w:hint="eastAsia"/>
        </w:rPr>
        <w:t>1、培训：</w:t>
      </w:r>
    </w:p>
    <w:p w14:paraId="386EEAB0" w14:textId="77777777" w:rsidR="00F518DB" w:rsidRPr="00B260AF" w:rsidRDefault="001F2FDC">
      <w:pPr>
        <w:pStyle w:val="a4"/>
        <w:spacing w:after="0"/>
        <w:ind w:firstLineChars="200" w:firstLine="480"/>
        <w:rPr>
          <w:rFonts w:ascii="宋体" w:hAnsi="宋体" w:cs="宋体"/>
          <w:bCs/>
          <w:sz w:val="24"/>
        </w:rPr>
      </w:pPr>
      <w:r w:rsidRPr="00B260AF">
        <w:rPr>
          <w:rFonts w:ascii="宋体" w:hAnsi="宋体" w:cs="宋体" w:hint="eastAsia"/>
          <w:bCs/>
          <w:sz w:val="24"/>
        </w:rPr>
        <w:t>（1）现场培训：通过培训，使被培训人员熟悉软件的结构、使用等知识。培训1-10人。</w:t>
      </w:r>
    </w:p>
    <w:p w14:paraId="122E3AE1" w14:textId="77777777" w:rsidR="00F518DB" w:rsidRPr="00B260AF" w:rsidRDefault="001F2FDC">
      <w:pPr>
        <w:pStyle w:val="ac"/>
        <w:widowControl/>
        <w:spacing w:line="240" w:lineRule="auto"/>
        <w:ind w:left="0" w:firstLineChars="200" w:firstLine="480"/>
        <w:jc w:val="left"/>
        <w:rPr>
          <w:rFonts w:ascii="宋体" w:eastAsia="宋体" w:hAnsi="宋体" w:cs="宋体"/>
          <w:bCs/>
        </w:rPr>
      </w:pPr>
      <w:r w:rsidRPr="00B260AF">
        <w:rPr>
          <w:rFonts w:ascii="宋体" w:eastAsia="宋体" w:hAnsi="宋体" w:cs="宋体" w:hint="eastAsia"/>
          <w:bCs/>
        </w:rPr>
        <w:t>（2）地点：用户所在地</w:t>
      </w:r>
    </w:p>
    <w:p w14:paraId="12959485" w14:textId="77777777" w:rsidR="00F518DB" w:rsidRPr="00B260AF" w:rsidRDefault="001F2FDC">
      <w:pPr>
        <w:pStyle w:val="ac"/>
        <w:widowControl/>
        <w:spacing w:line="240" w:lineRule="auto"/>
        <w:ind w:left="0" w:firstLineChars="200" w:firstLine="480"/>
        <w:jc w:val="left"/>
        <w:rPr>
          <w:rFonts w:ascii="宋体" w:eastAsia="宋体" w:hAnsi="宋体" w:cs="宋体"/>
          <w:bCs/>
        </w:rPr>
      </w:pPr>
      <w:r w:rsidRPr="00B260AF">
        <w:rPr>
          <w:rFonts w:ascii="宋体" w:eastAsia="宋体" w:hAnsi="宋体" w:cs="宋体" w:hint="eastAsia"/>
          <w:bCs/>
        </w:rPr>
        <w:t>（3）收费标准和办法：免费</w:t>
      </w:r>
    </w:p>
    <w:p w14:paraId="0F6F706F"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cs="宋体" w:hint="eastAsia"/>
          <w:sz w:val="24"/>
          <w:szCs w:val="24"/>
        </w:rPr>
        <w:t>2</w:t>
      </w:r>
      <w:r w:rsidRPr="00B260AF">
        <w:rPr>
          <w:rFonts w:ascii="宋体" w:eastAsia="宋体" w:hAnsi="宋体" w:cs="宋体" w:hint="eastAsia"/>
          <w:sz w:val="24"/>
          <w:szCs w:val="24"/>
        </w:rPr>
        <w:t>、其他未尽事宜应严格按照《财政部关于进一步加强政府采购需求和履约验收管理的知道意见》（财库〔2016〕205号）的要求进行。</w:t>
      </w:r>
    </w:p>
    <w:p w14:paraId="41391C0E"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46F614BC" w14:textId="77777777" w:rsidR="00F518DB" w:rsidRPr="00B260AF" w:rsidRDefault="001F2FDC">
      <w:pPr>
        <w:widowControl/>
        <w:shd w:val="clear" w:color="auto" w:fill="FFFFFF"/>
        <w:spacing w:line="480" w:lineRule="auto"/>
        <w:outlineLvl w:val="2"/>
        <w:rPr>
          <w:rFonts w:ascii="宋体" w:eastAsia="宋体" w:hAnsi="宋体" w:cs="宋体"/>
          <w:b/>
          <w:bCs/>
          <w:kern w:val="0"/>
          <w:sz w:val="27"/>
          <w:szCs w:val="27"/>
        </w:rPr>
      </w:pPr>
      <w:r w:rsidRPr="00B260AF">
        <w:rPr>
          <w:rFonts w:ascii="宋体" w:eastAsia="宋体" w:hAnsi="宋体" w:cs="宋体" w:hint="eastAsia"/>
          <w:b/>
          <w:bCs/>
          <w:kern w:val="0"/>
          <w:sz w:val="27"/>
          <w:szCs w:val="27"/>
        </w:rPr>
        <w:t>五、风险控制措施和替代方案</w:t>
      </w:r>
    </w:p>
    <w:p w14:paraId="69864D5B"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lastRenderedPageBreak/>
        <w:t>该采购项目按照《政府采购需求管理办法》第二十五条规定，本项目是否需要组织风险判断、提出处置措施和替代方案：是□（</w:t>
      </w:r>
      <w:proofErr w:type="gramStart"/>
      <w:r w:rsidRPr="00B260AF">
        <w:rPr>
          <w:rFonts w:ascii="宋体" w:eastAsia="宋体" w:hAnsi="宋体" w:cs="宋体" w:hint="eastAsia"/>
          <w:kern w:val="0"/>
          <w:sz w:val="24"/>
          <w:szCs w:val="24"/>
        </w:rPr>
        <w:t>填以下</w:t>
      </w:r>
      <w:proofErr w:type="gramEnd"/>
      <w:r w:rsidRPr="00B260AF">
        <w:rPr>
          <w:rFonts w:ascii="宋体" w:eastAsia="宋体" w:hAnsi="宋体" w:cs="宋体"/>
          <w:kern w:val="0"/>
          <w:sz w:val="24"/>
          <w:szCs w:val="24"/>
        </w:rPr>
        <w:t>信息</w:t>
      </w:r>
      <w:r w:rsidRPr="00B260AF">
        <w:rPr>
          <w:rFonts w:ascii="宋体" w:eastAsia="宋体" w:hAnsi="宋体" w:cs="宋体" w:hint="eastAsia"/>
          <w:kern w:val="0"/>
          <w:sz w:val="24"/>
          <w:szCs w:val="24"/>
        </w:rPr>
        <w:t>）  否</w:t>
      </w:r>
      <w:r w:rsidRPr="00B260AF">
        <w:rPr>
          <w:rFonts w:ascii="宋体" w:eastAsia="宋体" w:hAnsi="宋体" w:cs="宋体" w:hint="eastAsia"/>
          <w:kern w:val="0"/>
          <w:sz w:val="24"/>
          <w:szCs w:val="24"/>
        </w:rPr>
        <w:sym w:font="Wingdings 2" w:char="0052"/>
      </w:r>
    </w:p>
    <w:p w14:paraId="60528CD3"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1）国家政策变化风险的应对措施：</w:t>
      </w:r>
    </w:p>
    <w:p w14:paraId="59F162A7"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1C627F01"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2）实施环境变化风险的应对措施：</w:t>
      </w:r>
    </w:p>
    <w:p w14:paraId="09AF1724"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1D178863"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3）重大技术变化风险的应对措施：</w:t>
      </w:r>
    </w:p>
    <w:p w14:paraId="2AD7FC4F"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3AF71AF9"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4）预算项目调整风险的应对措施：</w:t>
      </w:r>
    </w:p>
    <w:p w14:paraId="34D285BE"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0B61A836"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5）因质疑投诉影响采购进度风险的应对措施：</w:t>
      </w:r>
    </w:p>
    <w:p w14:paraId="3C7EDF75"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6A4F5C0D"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6）采购失败风险的应对措施：</w:t>
      </w:r>
    </w:p>
    <w:p w14:paraId="018B42AE"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5689CC86"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7）不按规定签订或者履行合同风险的应对措施：</w:t>
      </w:r>
    </w:p>
    <w:p w14:paraId="7F781D2C"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3E042D40"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8）出现损害国家利益和社会公共利益情形风险的应对措施：</w:t>
      </w:r>
    </w:p>
    <w:p w14:paraId="4148CB4A"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20ABA3F6" w14:textId="77777777" w:rsidR="00F518DB" w:rsidRPr="00B260AF" w:rsidRDefault="001F2FDC">
      <w:pPr>
        <w:widowControl/>
        <w:shd w:val="clear" w:color="auto" w:fill="FFFFFF"/>
        <w:spacing w:line="480" w:lineRule="auto"/>
        <w:ind w:firstLine="840"/>
        <w:rPr>
          <w:rFonts w:ascii="宋体" w:eastAsia="宋体" w:hAnsi="宋体" w:cs="宋体"/>
          <w:kern w:val="0"/>
          <w:sz w:val="24"/>
          <w:szCs w:val="24"/>
        </w:rPr>
      </w:pPr>
      <w:r w:rsidRPr="00B260AF">
        <w:rPr>
          <w:rFonts w:ascii="宋体" w:eastAsia="宋体" w:hAnsi="宋体" w:cs="宋体" w:hint="eastAsia"/>
          <w:kern w:val="0"/>
          <w:sz w:val="24"/>
          <w:szCs w:val="24"/>
        </w:rPr>
        <w:t>9）其他采购和合同履行过程的风险及应对措施：</w:t>
      </w:r>
    </w:p>
    <w:p w14:paraId="73BDD22E"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5435294B"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项目负责人（签字）：</w:t>
      </w:r>
    </w:p>
    <w:p w14:paraId="167E0262"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t>项目单位负责人（签字）：</w:t>
      </w:r>
    </w:p>
    <w:p w14:paraId="7B2E1ECC" w14:textId="77777777" w:rsidR="00F518DB" w:rsidRPr="00B260AF" w:rsidRDefault="001F2FDC">
      <w:pPr>
        <w:widowControl/>
        <w:shd w:val="clear" w:color="auto" w:fill="FFFFFF"/>
        <w:spacing w:line="480" w:lineRule="auto"/>
        <w:rPr>
          <w:rFonts w:ascii="宋体" w:eastAsia="宋体" w:hAnsi="宋体" w:cs="宋体"/>
          <w:kern w:val="0"/>
          <w:sz w:val="24"/>
          <w:szCs w:val="24"/>
        </w:rPr>
      </w:pPr>
      <w:r w:rsidRPr="00B260AF">
        <w:rPr>
          <w:rFonts w:ascii="宋体" w:eastAsia="宋体" w:hAnsi="宋体" w:cs="宋体" w:hint="eastAsia"/>
          <w:kern w:val="0"/>
          <w:sz w:val="24"/>
          <w:szCs w:val="24"/>
        </w:rPr>
        <w:lastRenderedPageBreak/>
        <w:t xml:space="preserve">经费主管部门负责人（签字）：　　　　　　　　　　　</w:t>
      </w:r>
    </w:p>
    <w:p w14:paraId="336076F7" w14:textId="77777777" w:rsidR="00F518DB" w:rsidRPr="00B260AF" w:rsidRDefault="00F518DB">
      <w:pPr>
        <w:widowControl/>
        <w:shd w:val="clear" w:color="auto" w:fill="FFFFFF"/>
        <w:spacing w:line="480" w:lineRule="auto"/>
        <w:ind w:firstLine="840"/>
        <w:rPr>
          <w:rFonts w:ascii="宋体" w:eastAsia="宋体" w:hAnsi="宋体" w:cs="宋体"/>
          <w:kern w:val="0"/>
          <w:sz w:val="24"/>
          <w:szCs w:val="24"/>
        </w:rPr>
      </w:pPr>
    </w:p>
    <w:p w14:paraId="16C0A924" w14:textId="77777777" w:rsidR="00F518DB" w:rsidRPr="00B260AF" w:rsidRDefault="001F2FDC">
      <w:pPr>
        <w:widowControl/>
        <w:shd w:val="clear" w:color="auto" w:fill="FFFFFF"/>
        <w:spacing w:line="480" w:lineRule="auto"/>
        <w:ind w:firstLineChars="2500" w:firstLine="6000"/>
        <w:rPr>
          <w:rFonts w:ascii="宋体" w:eastAsia="宋体" w:hAnsi="宋体" w:cs="宋体"/>
          <w:kern w:val="0"/>
          <w:sz w:val="24"/>
          <w:szCs w:val="24"/>
        </w:rPr>
      </w:pPr>
      <w:r w:rsidRPr="00B260AF">
        <w:rPr>
          <w:rFonts w:ascii="宋体" w:eastAsia="宋体" w:hAnsi="宋体" w:cs="宋体" w:hint="eastAsia"/>
          <w:kern w:val="0"/>
          <w:sz w:val="24"/>
          <w:szCs w:val="24"/>
        </w:rPr>
        <w:t xml:space="preserve">　年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 xml:space="preserve"> 月 </w:t>
      </w:r>
      <w:r w:rsidRPr="00B260AF">
        <w:rPr>
          <w:rFonts w:ascii="宋体" w:eastAsia="宋体" w:hAnsi="宋体" w:cs="宋体"/>
          <w:kern w:val="0"/>
          <w:sz w:val="24"/>
          <w:szCs w:val="24"/>
        </w:rPr>
        <w:t xml:space="preserve"> </w:t>
      </w:r>
      <w:r w:rsidRPr="00B260AF">
        <w:rPr>
          <w:rFonts w:ascii="宋体" w:eastAsia="宋体" w:hAnsi="宋体" w:cs="宋体" w:hint="eastAsia"/>
          <w:kern w:val="0"/>
          <w:sz w:val="24"/>
          <w:szCs w:val="24"/>
        </w:rPr>
        <w:t xml:space="preserve"> 日</w:t>
      </w:r>
    </w:p>
    <w:p w14:paraId="78258186" w14:textId="77777777" w:rsidR="00F518DB" w:rsidRPr="00B260AF" w:rsidRDefault="00F518DB"/>
    <w:p w14:paraId="51E6DB67" w14:textId="77777777" w:rsidR="00F518DB" w:rsidRPr="00B260AF" w:rsidRDefault="001F2FDC">
      <w:pPr>
        <w:rPr>
          <w:sz w:val="28"/>
        </w:rPr>
      </w:pPr>
      <w:r w:rsidRPr="00B260AF">
        <w:rPr>
          <w:rFonts w:hint="eastAsia"/>
          <w:sz w:val="28"/>
        </w:rPr>
        <w:t>注意事项</w:t>
      </w:r>
      <w:r w:rsidRPr="00B260AF">
        <w:rPr>
          <w:sz w:val="28"/>
        </w:rPr>
        <w:t>：</w:t>
      </w:r>
    </w:p>
    <w:p w14:paraId="207BE3A6" w14:textId="77777777" w:rsidR="00F518DB" w:rsidRPr="00B260AF" w:rsidRDefault="001F2FDC">
      <w:pPr>
        <w:rPr>
          <w:sz w:val="28"/>
        </w:rPr>
      </w:pPr>
      <w:r w:rsidRPr="00B260AF">
        <w:rPr>
          <w:rFonts w:hint="eastAsia"/>
          <w:sz w:val="28"/>
        </w:rPr>
        <w:t>1.</w:t>
      </w:r>
      <w:r w:rsidRPr="00B260AF">
        <w:rPr>
          <w:rFonts w:hint="eastAsia"/>
          <w:sz w:val="28"/>
        </w:rPr>
        <w:t>采购项目预算大于</w:t>
      </w:r>
      <w:r w:rsidRPr="00B260AF">
        <w:rPr>
          <w:rFonts w:hint="eastAsia"/>
          <w:sz w:val="28"/>
        </w:rPr>
        <w:t>50</w:t>
      </w:r>
      <w:r w:rsidRPr="00B260AF">
        <w:rPr>
          <w:rFonts w:hint="eastAsia"/>
          <w:sz w:val="28"/>
        </w:rPr>
        <w:t>万元（含</w:t>
      </w:r>
      <w:r w:rsidRPr="00B260AF">
        <w:rPr>
          <w:rFonts w:hint="eastAsia"/>
          <w:sz w:val="28"/>
        </w:rPr>
        <w:t>50</w:t>
      </w:r>
      <w:r w:rsidRPr="00B260AF">
        <w:rPr>
          <w:rFonts w:hint="eastAsia"/>
          <w:sz w:val="28"/>
        </w:rPr>
        <w:t>万元）需提供采购单位确定需求的部（处）会议纪要或学院党政联席会议纪要。</w:t>
      </w:r>
    </w:p>
    <w:p w14:paraId="4BD919FE" w14:textId="77777777" w:rsidR="00F518DB" w:rsidRPr="00B260AF" w:rsidRDefault="001F2FDC">
      <w:pPr>
        <w:rPr>
          <w:sz w:val="28"/>
        </w:rPr>
      </w:pPr>
      <w:r w:rsidRPr="00B260AF">
        <w:rPr>
          <w:rFonts w:hint="eastAsia"/>
          <w:sz w:val="28"/>
        </w:rPr>
        <w:t>2.</w:t>
      </w:r>
      <w:r w:rsidRPr="00B260AF">
        <w:rPr>
          <w:rFonts w:hint="eastAsia"/>
          <w:sz w:val="28"/>
        </w:rPr>
        <w:t>各单位政府采购</w:t>
      </w:r>
      <w:r w:rsidRPr="00B260AF">
        <w:rPr>
          <w:sz w:val="28"/>
        </w:rPr>
        <w:t>项目</w:t>
      </w:r>
      <w:r w:rsidRPr="00B260AF">
        <w:rPr>
          <w:rFonts w:hint="eastAsia"/>
          <w:sz w:val="28"/>
        </w:rPr>
        <w:t>的采购</w:t>
      </w:r>
      <w:r w:rsidRPr="00B260AF">
        <w:rPr>
          <w:sz w:val="28"/>
        </w:rPr>
        <w:t>需求</w:t>
      </w:r>
      <w:r w:rsidRPr="00B260AF">
        <w:rPr>
          <w:rFonts w:hint="eastAsia"/>
          <w:sz w:val="28"/>
        </w:rPr>
        <w:t>在部门（学院）</w:t>
      </w:r>
      <w:r w:rsidRPr="00B260AF">
        <w:rPr>
          <w:sz w:val="28"/>
        </w:rPr>
        <w:t>网站</w:t>
      </w:r>
      <w:r w:rsidRPr="00B260AF">
        <w:rPr>
          <w:rFonts w:hint="eastAsia"/>
          <w:sz w:val="28"/>
        </w:rPr>
        <w:t>首页公示不少于</w:t>
      </w:r>
      <w:r w:rsidRPr="00B260AF">
        <w:rPr>
          <w:rFonts w:hint="eastAsia"/>
          <w:sz w:val="28"/>
        </w:rPr>
        <w:t>3</w:t>
      </w:r>
      <w:r w:rsidRPr="00B260AF">
        <w:rPr>
          <w:rFonts w:hint="eastAsia"/>
          <w:sz w:val="28"/>
        </w:rPr>
        <w:t>天。公示</w:t>
      </w:r>
      <w:r w:rsidRPr="00B260AF">
        <w:rPr>
          <w:sz w:val="28"/>
        </w:rPr>
        <w:t>期结束后</w:t>
      </w:r>
      <w:r w:rsidRPr="00B260AF">
        <w:rPr>
          <w:rFonts w:hint="eastAsia"/>
          <w:sz w:val="28"/>
        </w:rPr>
        <w:t>将</w:t>
      </w:r>
      <w:r w:rsidRPr="00B260AF">
        <w:rPr>
          <w:sz w:val="28"/>
        </w:rPr>
        <w:t>公</w:t>
      </w:r>
      <w:r w:rsidRPr="00B260AF">
        <w:rPr>
          <w:rFonts w:hint="eastAsia"/>
          <w:sz w:val="28"/>
        </w:rPr>
        <w:t>示</w:t>
      </w:r>
      <w:r w:rsidRPr="00B260AF">
        <w:rPr>
          <w:sz w:val="28"/>
        </w:rPr>
        <w:t>截图</w:t>
      </w:r>
      <w:r w:rsidRPr="00B260AF">
        <w:rPr>
          <w:rFonts w:hint="eastAsia"/>
          <w:sz w:val="28"/>
        </w:rPr>
        <w:t>打印</w:t>
      </w:r>
      <w:proofErr w:type="gramStart"/>
      <w:r w:rsidRPr="00B260AF">
        <w:rPr>
          <w:sz w:val="28"/>
        </w:rPr>
        <w:t>交国有</w:t>
      </w:r>
      <w:proofErr w:type="gramEnd"/>
      <w:r w:rsidRPr="00B260AF">
        <w:rPr>
          <w:sz w:val="28"/>
        </w:rPr>
        <w:t>资产与实验室管理处（</w:t>
      </w:r>
      <w:r w:rsidRPr="00B260AF">
        <w:rPr>
          <w:rFonts w:hint="eastAsia"/>
          <w:sz w:val="28"/>
        </w:rPr>
        <w:t>招投标</w:t>
      </w:r>
      <w:r w:rsidRPr="00B260AF">
        <w:rPr>
          <w:sz w:val="28"/>
        </w:rPr>
        <w:t>中心）</w:t>
      </w:r>
      <w:r w:rsidRPr="00B260AF">
        <w:rPr>
          <w:rFonts w:hint="eastAsia"/>
          <w:sz w:val="28"/>
        </w:rPr>
        <w:t>，</w:t>
      </w:r>
      <w:r w:rsidRPr="00B260AF">
        <w:rPr>
          <w:sz w:val="28"/>
        </w:rPr>
        <w:t>并</w:t>
      </w:r>
      <w:r w:rsidRPr="00B260AF">
        <w:rPr>
          <w:rFonts w:hint="eastAsia"/>
          <w:sz w:val="28"/>
        </w:rPr>
        <w:t>标</w:t>
      </w:r>
      <w:r w:rsidRPr="00B260AF">
        <w:rPr>
          <w:sz w:val="28"/>
        </w:rPr>
        <w:t>明公示期是否有异议</w:t>
      </w:r>
      <w:r w:rsidRPr="00B260AF">
        <w:rPr>
          <w:rFonts w:hint="eastAsia"/>
          <w:sz w:val="28"/>
        </w:rPr>
        <w:t>。</w:t>
      </w:r>
    </w:p>
    <w:sectPr w:rsidR="00F518DB" w:rsidRPr="00B26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16214" w14:textId="77777777" w:rsidR="00DD5648" w:rsidRDefault="00DD5648" w:rsidP="00B260AF">
      <w:r>
        <w:separator/>
      </w:r>
    </w:p>
  </w:endnote>
  <w:endnote w:type="continuationSeparator" w:id="0">
    <w:p w14:paraId="15415F0D" w14:textId="77777777" w:rsidR="00DD5648" w:rsidRDefault="00DD5648" w:rsidP="00B2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85F10" w14:textId="77777777" w:rsidR="00DD5648" w:rsidRDefault="00DD5648" w:rsidP="00B260AF">
      <w:r>
        <w:separator/>
      </w:r>
    </w:p>
  </w:footnote>
  <w:footnote w:type="continuationSeparator" w:id="0">
    <w:p w14:paraId="40F09190" w14:textId="77777777" w:rsidR="00DD5648" w:rsidRDefault="00DD5648" w:rsidP="00B26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4CBFE6"/>
    <w:multiLevelType w:val="singleLevel"/>
    <w:tmpl w:val="834CBFE6"/>
    <w:lvl w:ilvl="0">
      <w:start w:val="1"/>
      <w:numFmt w:val="decimal"/>
      <w:lvlText w:val="%1."/>
      <w:lvlJc w:val="left"/>
      <w:pPr>
        <w:ind w:left="425" w:hanging="425"/>
      </w:pPr>
      <w:rPr>
        <w:rFonts w:hint="default"/>
      </w:rPr>
    </w:lvl>
  </w:abstractNum>
  <w:abstractNum w:abstractNumId="1" w15:restartNumberingAfterBreak="0">
    <w:nsid w:val="947508A1"/>
    <w:multiLevelType w:val="singleLevel"/>
    <w:tmpl w:val="947508A1"/>
    <w:lvl w:ilvl="0">
      <w:start w:val="1"/>
      <w:numFmt w:val="decimal"/>
      <w:lvlText w:val="%1."/>
      <w:lvlJc w:val="left"/>
      <w:pPr>
        <w:ind w:left="425" w:hanging="425"/>
      </w:pPr>
      <w:rPr>
        <w:rFonts w:hint="default"/>
      </w:rPr>
    </w:lvl>
  </w:abstractNum>
  <w:abstractNum w:abstractNumId="2" w15:restartNumberingAfterBreak="0">
    <w:nsid w:val="A3D2771C"/>
    <w:multiLevelType w:val="singleLevel"/>
    <w:tmpl w:val="A3D2771C"/>
    <w:lvl w:ilvl="0">
      <w:start w:val="1"/>
      <w:numFmt w:val="decimal"/>
      <w:lvlText w:val="%1."/>
      <w:lvlJc w:val="left"/>
      <w:pPr>
        <w:ind w:left="425" w:hanging="425"/>
      </w:pPr>
      <w:rPr>
        <w:rFonts w:hint="default"/>
      </w:rPr>
    </w:lvl>
  </w:abstractNum>
  <w:abstractNum w:abstractNumId="3" w15:restartNumberingAfterBreak="0">
    <w:nsid w:val="DA2AEB2C"/>
    <w:multiLevelType w:val="singleLevel"/>
    <w:tmpl w:val="DA2AEB2C"/>
    <w:lvl w:ilvl="0">
      <w:start w:val="1"/>
      <w:numFmt w:val="decimal"/>
      <w:lvlText w:val="%1."/>
      <w:lvlJc w:val="left"/>
      <w:pPr>
        <w:ind w:left="425" w:hanging="425"/>
      </w:pPr>
      <w:rPr>
        <w:rFonts w:hint="default"/>
      </w:rPr>
    </w:lvl>
  </w:abstractNum>
  <w:abstractNum w:abstractNumId="4" w15:restartNumberingAfterBreak="0">
    <w:nsid w:val="06352C8B"/>
    <w:multiLevelType w:val="singleLevel"/>
    <w:tmpl w:val="06352C8B"/>
    <w:lvl w:ilvl="0">
      <w:start w:val="7"/>
      <w:numFmt w:val="decimal"/>
      <w:suff w:val="nothing"/>
      <w:lvlText w:val="%1）"/>
      <w:lvlJc w:val="left"/>
    </w:lvl>
  </w:abstractNum>
  <w:abstractNum w:abstractNumId="5" w15:restartNumberingAfterBreak="0">
    <w:nsid w:val="568CCB5F"/>
    <w:multiLevelType w:val="singleLevel"/>
    <w:tmpl w:val="568CCB5F"/>
    <w:lvl w:ilvl="0">
      <w:start w:val="1"/>
      <w:numFmt w:val="decimal"/>
      <w:lvlText w:val="%1."/>
      <w:lvlJc w:val="left"/>
      <w:pPr>
        <w:ind w:left="425" w:hanging="425"/>
      </w:pPr>
      <w:rPr>
        <w:rFonts w:hint="default"/>
      </w:rPr>
    </w:lvl>
  </w:abstractNum>
  <w:abstractNum w:abstractNumId="6" w15:restartNumberingAfterBreak="0">
    <w:nsid w:val="78BB8B6B"/>
    <w:multiLevelType w:val="singleLevel"/>
    <w:tmpl w:val="78BB8B6B"/>
    <w:lvl w:ilvl="0">
      <w:start w:val="10"/>
      <w:numFmt w:val="decimal"/>
      <w:suff w:val="nothing"/>
      <w:lvlText w:val="%1）"/>
      <w:lvlJc w:val="left"/>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xZTJkMjkzNDMwNjE0NDYzMWFlMzdiMThkODRjNTQifQ=="/>
  </w:docVars>
  <w:rsids>
    <w:rsidRoot w:val="00AD7054"/>
    <w:rsid w:val="0000100C"/>
    <w:rsid w:val="00093ECE"/>
    <w:rsid w:val="00140E76"/>
    <w:rsid w:val="0015358E"/>
    <w:rsid w:val="001F2FDC"/>
    <w:rsid w:val="003170FE"/>
    <w:rsid w:val="0044183C"/>
    <w:rsid w:val="00571B2F"/>
    <w:rsid w:val="005A1722"/>
    <w:rsid w:val="00611B8B"/>
    <w:rsid w:val="00677E3B"/>
    <w:rsid w:val="006D1DCC"/>
    <w:rsid w:val="00717634"/>
    <w:rsid w:val="00756A9F"/>
    <w:rsid w:val="007D73D9"/>
    <w:rsid w:val="00806316"/>
    <w:rsid w:val="00807DCC"/>
    <w:rsid w:val="008276B8"/>
    <w:rsid w:val="008B50D6"/>
    <w:rsid w:val="008D53C6"/>
    <w:rsid w:val="008D7645"/>
    <w:rsid w:val="008F5F56"/>
    <w:rsid w:val="009710CD"/>
    <w:rsid w:val="00AB58F8"/>
    <w:rsid w:val="00AC5B2C"/>
    <w:rsid w:val="00AC5F10"/>
    <w:rsid w:val="00AD7054"/>
    <w:rsid w:val="00AF3E83"/>
    <w:rsid w:val="00B260AF"/>
    <w:rsid w:val="00B54535"/>
    <w:rsid w:val="00C2059D"/>
    <w:rsid w:val="00C35829"/>
    <w:rsid w:val="00C52311"/>
    <w:rsid w:val="00C6668D"/>
    <w:rsid w:val="00D938F3"/>
    <w:rsid w:val="00DD5648"/>
    <w:rsid w:val="00DD6420"/>
    <w:rsid w:val="00E859C7"/>
    <w:rsid w:val="00ED2506"/>
    <w:rsid w:val="00EF2BA1"/>
    <w:rsid w:val="00F11706"/>
    <w:rsid w:val="00F242C6"/>
    <w:rsid w:val="00F318C7"/>
    <w:rsid w:val="00F4115F"/>
    <w:rsid w:val="00F518DB"/>
    <w:rsid w:val="00F60AA1"/>
    <w:rsid w:val="00FE1ABD"/>
    <w:rsid w:val="00FE64A6"/>
    <w:rsid w:val="13013953"/>
    <w:rsid w:val="13BE1573"/>
    <w:rsid w:val="15672420"/>
    <w:rsid w:val="2A1D315E"/>
    <w:rsid w:val="2BED15B8"/>
    <w:rsid w:val="2FF24BD5"/>
    <w:rsid w:val="33A86AA5"/>
    <w:rsid w:val="37517220"/>
    <w:rsid w:val="388E2C60"/>
    <w:rsid w:val="40E02782"/>
    <w:rsid w:val="40E06795"/>
    <w:rsid w:val="526618DE"/>
    <w:rsid w:val="66264771"/>
    <w:rsid w:val="6A785393"/>
    <w:rsid w:val="6E9B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24AAB"/>
  <w15:docId w15:val="{5471DC6B-6C95-4D80-8FC7-5CB015D4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
    <w:qFormat/>
    <w:pPr>
      <w:ind w:firstLineChars="100" w:firstLine="420"/>
    </w:pPr>
    <w:rPr>
      <w:sz w:val="34"/>
    </w:rPr>
  </w:style>
  <w:style w:type="paragraph" w:styleId="a4">
    <w:name w:val="Body Text"/>
    <w:basedOn w:val="a"/>
    <w:next w:val="Default"/>
    <w:uiPriority w:val="99"/>
    <w:unhideWhenUsed/>
    <w:qFormat/>
    <w:pPr>
      <w:spacing w:after="120"/>
    </w:p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rPr>
  </w:style>
  <w:style w:type="paragraph" w:styleId="2">
    <w:name w:val="Body Text First Indent 2"/>
    <w:basedOn w:val="a5"/>
    <w:link w:val="20"/>
    <w:uiPriority w:val="99"/>
    <w:qFormat/>
    <w:pPr>
      <w:spacing w:after="120"/>
      <w:ind w:leftChars="200" w:left="420" w:firstLineChars="200" w:firstLine="420"/>
    </w:pPr>
    <w:rPr>
      <w:sz w:val="21"/>
    </w:rPr>
  </w:style>
  <w:style w:type="paragraph" w:styleId="a5">
    <w:name w:val="Body Text Indent"/>
    <w:basedOn w:val="a"/>
    <w:next w:val="a6"/>
    <w:qFormat/>
    <w:pPr>
      <w:ind w:firstLine="795"/>
    </w:pPr>
    <w:rPr>
      <w:rFonts w:ascii="Calibri"/>
      <w:sz w:val="32"/>
    </w:rPr>
  </w:style>
  <w:style w:type="paragraph" w:styleId="a6">
    <w:name w:val="envelope return"/>
    <w:basedOn w:val="a"/>
    <w:qFormat/>
    <w:pPr>
      <w:snapToGrid w:val="0"/>
    </w:pPr>
    <w:rPr>
      <w:rFonts w:ascii="Arial" w:hAnsi="Arial"/>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20">
    <w:name w:val="正文文本首行缩进 2 字符"/>
    <w:basedOn w:val="a1"/>
    <w:link w:val="2"/>
    <w:uiPriority w:val="99"/>
    <w:qFormat/>
    <w:rPr>
      <w:rFonts w:ascii="Calibri"/>
      <w:kern w:val="2"/>
      <w:sz w:val="21"/>
      <w:szCs w:val="22"/>
    </w:rPr>
  </w:style>
  <w:style w:type="paragraph" w:customStyle="1" w:styleId="21">
    <w:name w:val="样式 首行缩进:  2 字符"/>
    <w:basedOn w:val="a"/>
    <w:qFormat/>
    <w:pPr>
      <w:ind w:firstLine="200"/>
    </w:pPr>
    <w:rPr>
      <w:rFonts w:ascii="宋体" w:eastAsia="宋体" w:hAnsi="宋体"/>
      <w:sz w:val="24"/>
      <w:szCs w:val="24"/>
    </w:rPr>
  </w:style>
  <w:style w:type="paragraph" w:customStyle="1" w:styleId="ac">
    <w:name w:val="正文两级编号要点"/>
    <w:basedOn w:val="a"/>
    <w:qFormat/>
    <w:pPr>
      <w:tabs>
        <w:tab w:val="left" w:pos="720"/>
      </w:tabs>
      <w:adjustRightInd w:val="0"/>
      <w:snapToGrid w:val="0"/>
      <w:spacing w:line="300" w:lineRule="auto"/>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C8804-E18D-4845-9356-139762A5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3500</Words>
  <Characters>19953</Characters>
  <Application>Microsoft Office Word</Application>
  <DocSecurity>0</DocSecurity>
  <Lines>166</Lines>
  <Paragraphs>46</Paragraphs>
  <ScaleCrop>false</ScaleCrop>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Administrator</cp:lastModifiedBy>
  <cp:revision>20</cp:revision>
  <cp:lastPrinted>2022-04-27T03:51:00Z</cp:lastPrinted>
  <dcterms:created xsi:type="dcterms:W3CDTF">2022-04-18T08:19:00Z</dcterms:created>
  <dcterms:modified xsi:type="dcterms:W3CDTF">2022-06-06T01:15:00Z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78B412CA3AAA40B9BC5A09CA7B1138EA</vt:lpwstr>
  </property>
</Properties>
</file>